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A94F4D" w:rsidRDefault="00A94F4D" w:rsidP="00A94F4D">
      <w:pPr>
        <w:pStyle w:val="a5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A94F4D" w:rsidRDefault="00A94F4D" w:rsidP="00A94F4D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A94F4D" w:rsidRDefault="00A94F4D" w:rsidP="00A94F4D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de-DE"/>
        </w:rPr>
        <w:t>т</w:t>
      </w:r>
      <w:r w:rsidR="00973F6E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.09.2018</w:t>
      </w:r>
      <w:r>
        <w:rPr>
          <w:rFonts w:ascii="Arial" w:hAnsi="Arial" w:cs="Arial"/>
          <w:sz w:val="24"/>
          <w:szCs w:val="24"/>
          <w:lang w:val="de-DE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de-DE"/>
        </w:rPr>
        <w:t xml:space="preserve">№ </w:t>
      </w:r>
      <w:r w:rsidR="00973F6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/4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Большое Судачье 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11 от 26.02.2018г. Администрации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Большесудаченского сельского поселения 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«Признание помещения жилым помещением,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жилого помещения </w:t>
      </w:r>
      <w:proofErr w:type="gramStart"/>
      <w:r>
        <w:rPr>
          <w:rFonts w:ascii="Arial" w:hAnsi="Arial" w:cs="Arial"/>
          <w:sz w:val="24"/>
          <w:szCs w:val="24"/>
        </w:rPr>
        <w:t>пригодным</w:t>
      </w:r>
      <w:proofErr w:type="gramEnd"/>
      <w:r>
        <w:rPr>
          <w:rFonts w:ascii="Arial" w:hAnsi="Arial" w:cs="Arial"/>
          <w:sz w:val="24"/>
          <w:szCs w:val="24"/>
        </w:rPr>
        <w:t xml:space="preserve"> (непригодным) 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проживания граждан, а также многоквартирного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дома аварийным и подлежащим сносу или реконструкции»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Рассмотрев представление прокурора  Руднянского  района от 05</w:t>
      </w:r>
      <w:r>
        <w:rPr>
          <w:rStyle w:val="FontStyle35"/>
          <w:rFonts w:ascii="Arial" w:hAnsi="Arial" w:cs="Arial"/>
          <w:sz w:val="24"/>
          <w:szCs w:val="24"/>
        </w:rPr>
        <w:t>.09.2018 № 70-58-2018,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29.12.2017 № 479-ФЗ «О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администрация Большесудаченского сельского поселения,</w:t>
      </w:r>
      <w:proofErr w:type="gramEnd"/>
    </w:p>
    <w:p w:rsidR="00A94F4D" w:rsidRDefault="00A94F4D" w:rsidP="00A94F4D">
      <w:pPr>
        <w:tabs>
          <w:tab w:val="left" w:pos="0"/>
          <w:tab w:val="left" w:pos="567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о с т а 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 о в л я е т: </w:t>
      </w:r>
    </w:p>
    <w:p w:rsidR="00A94F4D" w:rsidRDefault="00A94F4D" w:rsidP="00A94F4D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/>
        <w:ind w:left="0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реконструкции»,  утвержденный Постановлением администрации Большесудаченского сельского поселения № 11 от 26.02.2018 года, следующие изменения:</w:t>
      </w:r>
    </w:p>
    <w:p w:rsidR="00A94F4D" w:rsidRDefault="00A94F4D" w:rsidP="00A94F4D">
      <w:pPr>
        <w:pStyle w:val="a6"/>
        <w:tabs>
          <w:tab w:val="left" w:pos="-284"/>
          <w:tab w:val="left" w:pos="0"/>
          <w:tab w:val="left" w:pos="567"/>
          <w:tab w:val="left" w:pos="709"/>
        </w:tabs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1.1. </w:t>
      </w:r>
      <w:r>
        <w:rPr>
          <w:rFonts w:ascii="Arial" w:hAnsi="Arial" w:cs="Arial"/>
          <w:sz w:val="24"/>
          <w:szCs w:val="24"/>
        </w:rPr>
        <w:t>Раздел 5 Регламента изложить в следующей редакции:</w:t>
      </w:r>
    </w:p>
    <w:p w:rsidR="00A94F4D" w:rsidRDefault="00A94F4D" w:rsidP="00A94F4D">
      <w:pPr>
        <w:pStyle w:val="a6"/>
        <w:tabs>
          <w:tab w:val="left" w:pos="0"/>
          <w:tab w:val="left" w:pos="142"/>
          <w:tab w:val="left" w:pos="567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1029"/>
      <w:r>
        <w:rPr>
          <w:rFonts w:ascii="Arial" w:hAnsi="Arial" w:cs="Arial"/>
          <w:color w:val="000000"/>
          <w:sz w:val="24"/>
          <w:szCs w:val="24"/>
        </w:rPr>
        <w:t>«5.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Досудебный (внесудебный) порядок обжалования решений и действий (бездействия) администрации Большесудаченского сельского поселения,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A94F4D" w:rsidRDefault="00A94F4D" w:rsidP="00A94F4D">
      <w:pPr>
        <w:pStyle w:val="ConsPlusNormal0"/>
        <w:tabs>
          <w:tab w:val="left" w:pos="-142"/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Заявитель может обратиться с жалобой на решения и действия (бездействие) администрации Большесудаченского сельского поселения, МФЦ, </w:t>
      </w:r>
      <w:r>
        <w:rPr>
          <w:bCs/>
          <w:sz w:val="24"/>
          <w:szCs w:val="24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>
        <w:rPr>
          <w:sz w:val="24"/>
          <w:szCs w:val="24"/>
        </w:rPr>
        <w:t>в следующих случаях:</w:t>
      </w:r>
    </w:p>
    <w:p w:rsidR="00A94F4D" w:rsidRDefault="00A94F4D" w:rsidP="00A94F4D">
      <w:pPr>
        <w:pStyle w:val="a6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 15.1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bCs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ascii="Arial" w:hAnsi="Arial" w:cs="Arial"/>
          <w:sz w:val="24"/>
          <w:szCs w:val="24"/>
        </w:rPr>
        <w:t>;</w:t>
      </w:r>
    </w:p>
    <w:p w:rsidR="00A94F4D" w:rsidRDefault="00A94F4D" w:rsidP="00A94F4D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A94F4D" w:rsidRDefault="00A94F4D" w:rsidP="00A94F4D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A94F4D" w:rsidRDefault="00A94F4D" w:rsidP="00A94F4D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A94F4D" w:rsidRDefault="00A94F4D" w:rsidP="00A94F4D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A94F4D" w:rsidRDefault="00A94F4D" w:rsidP="00A94F4D">
      <w:pPr>
        <w:pStyle w:val="a6"/>
        <w:tabs>
          <w:tab w:val="left" w:pos="0"/>
          <w:tab w:val="left" w:pos="567"/>
        </w:tabs>
        <w:autoSpaceDE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94F4D" w:rsidRDefault="00A94F4D" w:rsidP="00A94F4D">
      <w:pPr>
        <w:pStyle w:val="ConsPlusNormal0"/>
        <w:tabs>
          <w:tab w:val="left" w:pos="0"/>
        </w:tabs>
        <w:ind w:left="142" w:hanging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7) отказ администрации Большесудаченского сельского поселения, должностного лица администрации Большесудаченского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sz w:val="24"/>
          <w:szCs w:val="24"/>
        </w:rPr>
        <w:t xml:space="preserve"> Федерального закона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sz w:val="24"/>
          <w:szCs w:val="24"/>
        </w:rPr>
        <w:t xml:space="preserve"> Федерального закона № 210-ФЗ;</w:t>
      </w:r>
    </w:p>
    <w:p w:rsidR="00A94F4D" w:rsidRDefault="00A94F4D" w:rsidP="00A94F4D">
      <w:pPr>
        <w:pStyle w:val="a6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многофункционального центра</w:t>
      </w:r>
      <w:r>
        <w:rPr>
          <w:rFonts w:ascii="Arial" w:hAnsi="Arial" w:cs="Arial"/>
          <w:color w:val="000000"/>
          <w:sz w:val="24"/>
          <w:szCs w:val="24"/>
        </w:rPr>
        <w:t xml:space="preserve"> возможно в случае, если на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многофункциональный центр</w:t>
      </w:r>
      <w:r>
        <w:rPr>
          <w:rFonts w:ascii="Arial" w:hAnsi="Arial" w:cs="Arial"/>
          <w:color w:val="000000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№ 210-ФЗ.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Большесудаченского сельского поселения, МФЦ,  либо в </w:t>
      </w:r>
      <w:r>
        <w:rPr>
          <w:rFonts w:ascii="Arial" w:hAnsi="Arial" w:cs="Arial"/>
          <w:color w:val="000000"/>
          <w:sz w:val="24"/>
          <w:szCs w:val="24"/>
        </w:rPr>
        <w:t>орган государственной власти (орган местного самоуправления) Волгоградской области</w:t>
      </w:r>
      <w:r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подаются руководителям этих организаций.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Большесудаченского сельского поселения, должностного лица администрации Большесудаченского сельского поселения, муниципального служащего, руководителя администрации Большесудаченского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>
        <w:rPr>
          <w:rFonts w:ascii="Arial" w:hAnsi="Arial" w:cs="Arial"/>
          <w:sz w:val="24"/>
          <w:szCs w:val="24"/>
        </w:rPr>
        <w:lastRenderedPageBreak/>
        <w:t>муниципальных услуг, а также может быть принята при</w:t>
      </w:r>
      <w:proofErr w:type="gramEnd"/>
      <w:r>
        <w:rPr>
          <w:rFonts w:ascii="Arial" w:hAnsi="Arial" w:cs="Arial"/>
          <w:sz w:val="24"/>
          <w:szCs w:val="24"/>
        </w:rPr>
        <w:t xml:space="preserve"> личном </w:t>
      </w:r>
      <w:proofErr w:type="gramStart"/>
      <w:r>
        <w:rPr>
          <w:rFonts w:ascii="Arial" w:hAnsi="Arial" w:cs="Arial"/>
          <w:sz w:val="24"/>
          <w:szCs w:val="24"/>
        </w:rPr>
        <w:t>приеме</w:t>
      </w:r>
      <w:proofErr w:type="gramEnd"/>
      <w:r>
        <w:rPr>
          <w:rFonts w:ascii="Arial" w:hAnsi="Arial" w:cs="Arial"/>
          <w:sz w:val="24"/>
          <w:szCs w:val="24"/>
        </w:rPr>
        <w:t xml:space="preserve"> заявителя. 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должна содержать: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администрации Большесудаченского сельского поселения</w:t>
      </w:r>
      <w:r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1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их руководителей и (или) работников, решения и действия (бездействие) которых обжалуются;</w:t>
      </w:r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 Большесудаченского сельского поселения, должностного лица администрации Большесудаченского сельского поселения, либо муниципального служащего, МФЦ, работника МФЦ, организаций, предусмотренных </w:t>
      </w:r>
      <w:hyperlink r:id="rId1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администрации Большесудаченского сельского поселения </w:t>
      </w:r>
      <w:r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1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</w:t>
      </w:r>
      <w:r>
        <w:rPr>
          <w:rFonts w:ascii="Arial" w:hAnsi="Arial" w:cs="Arial"/>
          <w:sz w:val="24"/>
          <w:szCs w:val="24"/>
        </w:rPr>
        <w:lastRenderedPageBreak/>
        <w:t xml:space="preserve">уполномоченным специалистом администрации Большесудаченского сельского поселения, работниками МФЦ, организаций, предусмотренных </w:t>
      </w:r>
      <w:hyperlink r:id="rId1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Жалоба, поступившая в администрацию Большесудаченского сельского поселения, МФЦ, учредителю МФЦ, в организации, предусмотренные </w:t>
      </w:r>
      <w:hyperlink r:id="rId1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Большесудаченского сельского поселения, МФЦ, организаций, предусмотренных </w:t>
      </w:r>
      <w:hyperlink r:id="rId1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>
        <w:rPr>
          <w:rFonts w:ascii="Arial" w:hAnsi="Arial" w:cs="Arial"/>
          <w:sz w:val="24"/>
          <w:szCs w:val="24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1" w:tooltip="blocked::consultantplus://offline/ref=166B6C834A40D9ED059D12BC8CDD9D84D13C7A68142196DE02C83138nBMDI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случае</w:t>
      </w:r>
      <w:proofErr w:type="gramStart"/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</w:t>
      </w:r>
      <w:r>
        <w:rPr>
          <w:rFonts w:ascii="Arial" w:hAnsi="Arial" w:cs="Arial"/>
          <w:sz w:val="24"/>
          <w:szCs w:val="24"/>
        </w:rPr>
        <w:lastRenderedPageBreak/>
        <w:t>принять решение о безосновательности очередной жалобы и прекращении переписки с заявителем по</w:t>
      </w:r>
      <w:proofErr w:type="gramEnd"/>
      <w:r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94F4D" w:rsidRDefault="00A94F4D" w:rsidP="00A94F4D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A94F4D" w:rsidRDefault="00A94F4D" w:rsidP="00A94F4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trike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A94F4D" w:rsidRDefault="00A94F4D" w:rsidP="00A94F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A94F4D" w:rsidRDefault="00A94F4D" w:rsidP="00A94F4D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A94F4D" w:rsidRDefault="00A94F4D" w:rsidP="00A94F4D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>
        <w:rPr>
          <w:rFonts w:ascii="Arial" w:hAnsi="Arial" w:cs="Arial"/>
          <w:sz w:val="24"/>
          <w:szCs w:val="24"/>
        </w:rPr>
        <w:t>правомерными</w:t>
      </w:r>
      <w:proofErr w:type="gramEnd"/>
      <w:r>
        <w:rPr>
          <w:rFonts w:ascii="Arial" w:hAnsi="Arial" w:cs="Arial"/>
          <w:sz w:val="24"/>
          <w:szCs w:val="24"/>
        </w:rPr>
        <w:t xml:space="preserve"> решения и (или) действий (бездействия) администрации Большесудаченского сельского поселения, должностных лиц, муниципальных служащих администрации Большесудаченского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94F4D" w:rsidRDefault="00A94F4D" w:rsidP="00A94F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A94F4D" w:rsidRDefault="00A94F4D" w:rsidP="00A94F4D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94F4D" w:rsidRDefault="00A94F4D" w:rsidP="00A94F4D">
      <w:pPr>
        <w:autoSpaceDE w:val="0"/>
        <w:ind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5.9.1.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  Федерального закона № 210-ФЗ,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неудобства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A94F4D" w:rsidRDefault="00A94F4D" w:rsidP="00A94F4D">
      <w:pPr>
        <w:pStyle w:val="a6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1282"/>
      <w:r>
        <w:rPr>
          <w:rFonts w:ascii="Arial" w:hAnsi="Arial" w:cs="Arial"/>
          <w:color w:val="000000"/>
          <w:sz w:val="24"/>
          <w:szCs w:val="24"/>
        </w:rPr>
        <w:t>5.9.2. В случае признания жалобы, не подлежащей удовлетворению, в ответе заявителю, указанному в части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1"/>
    <w:p w:rsidR="00A94F4D" w:rsidRDefault="00A94F4D" w:rsidP="00A94F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sz w:val="24"/>
          <w:szCs w:val="24"/>
        </w:rPr>
        <w:t xml:space="preserve"> или преступления должностное лицо администрации Большесудаченского сельского поселения, </w:t>
      </w:r>
      <w:r>
        <w:rPr>
          <w:rFonts w:ascii="Arial" w:hAnsi="Arial" w:cs="Arial"/>
          <w:sz w:val="24"/>
          <w:szCs w:val="24"/>
        </w:rPr>
        <w:lastRenderedPageBreak/>
        <w:t xml:space="preserve">работник наделенные </w:t>
      </w:r>
      <w:r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94F4D" w:rsidRDefault="00A94F4D" w:rsidP="00A94F4D">
      <w:pPr>
        <w:pStyle w:val="a6"/>
        <w:autoSpaceDE w:val="0"/>
        <w:ind w:left="142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Большесудаченского сельского поселения,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A94F4D" w:rsidRDefault="00A94F4D" w:rsidP="00A94F4D">
      <w:pPr>
        <w:pStyle w:val="a6"/>
        <w:autoSpaceDE w:val="0"/>
        <w:spacing w:after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A94F4D" w:rsidRDefault="00A94F4D" w:rsidP="00A94F4D">
      <w:pPr>
        <w:pStyle w:val="a6"/>
        <w:autoSpaceDE w:val="0"/>
        <w:spacing w:after="0"/>
        <w:ind w:left="0" w:right="-16"/>
        <w:jc w:val="both"/>
        <w:rPr>
          <w:rFonts w:ascii="Arial" w:hAnsi="Arial" w:cs="Arial"/>
          <w:sz w:val="24"/>
          <w:szCs w:val="24"/>
        </w:rPr>
      </w:pPr>
    </w:p>
    <w:bookmarkEnd w:id="0"/>
    <w:p w:rsidR="00A94F4D" w:rsidRDefault="00A94F4D" w:rsidP="00A94F4D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Настоящее постановление подлежит официальному обнародованию и вступает в силу с момента его подписания, за исключением подпункта 10 пункта 5.1, подпунктов 5.9.1 и 5.9.2, которые вступают в силу с 18.10.2018 года.</w:t>
      </w:r>
    </w:p>
    <w:p w:rsidR="00A94F4D" w:rsidRDefault="00A94F4D" w:rsidP="00A94F4D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</w:p>
    <w:p w:rsidR="00A94F4D" w:rsidRDefault="00A94F4D" w:rsidP="00A94F4D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A94F4D" w:rsidRDefault="00A94F4D" w:rsidP="00A94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Большесудаченского</w:t>
      </w:r>
    </w:p>
    <w:p w:rsidR="00A94F4D" w:rsidRDefault="00A94F4D" w:rsidP="00A94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Г.А. Ивлиева </w:t>
      </w:r>
    </w:p>
    <w:p w:rsidR="00A94F4D" w:rsidRDefault="00A94F4D" w:rsidP="00A94F4D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A94F4D" w:rsidRDefault="00A94F4D" w:rsidP="00A94F4D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D4580D" w:rsidRDefault="00D4580D"/>
    <w:sectPr w:rsidR="00D4580D" w:rsidSect="00D4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7A41"/>
    <w:multiLevelType w:val="hybridMultilevel"/>
    <w:tmpl w:val="D422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F4D"/>
    <w:rsid w:val="006724A6"/>
    <w:rsid w:val="00973F6E"/>
    <w:rsid w:val="00A94F4D"/>
    <w:rsid w:val="00D4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F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4F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94F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94F4D"/>
    <w:pPr>
      <w:ind w:left="720"/>
      <w:contextualSpacing/>
    </w:pPr>
  </w:style>
  <w:style w:type="character" w:customStyle="1" w:styleId="ConsPlusNormal">
    <w:name w:val="ConsPlusNormal Знак"/>
    <w:link w:val="ConsPlusNormal0"/>
    <w:semiHidden/>
    <w:locked/>
    <w:rsid w:val="00A94F4D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A94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basedOn w:val="a0"/>
    <w:rsid w:val="00A94F4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F67E2581701D00929E4F46049104D6C3043F019207BFC64419F7EC3EB820C64B945127D662AA87CHAAEM" TargetMode="External"/><Relationship Id="rId18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909C10513173091FC04CDFB805EA86C8940ADFAB8EE2D00dDRAM" TargetMode="External"/><Relationship Id="rId20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E22BD7C4DF76CD4F2BAC246121A2A4D404725F3728915D9DD2596E0C58E667DFE383995599CD603Q449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2B41579ADA7722726A9FBAB0A32810685311FFCA5FB31566FE0374C76B94DAA1432E2CF1DC3B94F8b0P9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9215AC8A1E463DFF740A80FB31FBF0B2612AA2B4E714CBC50206CADC0DD46A6F507464BF337222E6f1NCM" TargetMode="External"/><Relationship Id="rId22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3157</Words>
  <Characters>18000</Characters>
  <Application>Microsoft Office Word</Application>
  <DocSecurity>0</DocSecurity>
  <Lines>150</Lines>
  <Paragraphs>42</Paragraphs>
  <ScaleCrop>false</ScaleCrop>
  <Company/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2018-10-11T13:40:00Z</dcterms:created>
  <dcterms:modified xsi:type="dcterms:W3CDTF">2018-10-12T09:30:00Z</dcterms:modified>
</cp:coreProperties>
</file>