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>0</w:t>
      </w:r>
      <w:r w:rsidR="0026657D">
        <w:rPr>
          <w:rFonts w:eastAsia="Times New Roman" w:cs="Times New Roman"/>
          <w:bCs/>
          <w:color w:val="000000"/>
          <w:sz w:val="28"/>
          <w:szCs w:val="28"/>
          <w:lang w:eastAsia="ru-RU"/>
        </w:rPr>
        <w:t>8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6657D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ок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>тября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2019г.     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6657D">
        <w:rPr>
          <w:rFonts w:eastAsia="Times New Roman" w:cs="Times New Roman"/>
          <w:bCs/>
          <w:color w:val="000000"/>
          <w:sz w:val="28"/>
          <w:szCs w:val="28"/>
          <w:lang w:eastAsia="ru-RU"/>
        </w:rPr>
        <w:t>56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ольшое Судачье</w:t>
      </w:r>
    </w:p>
    <w:p w:rsidR="003B0C74" w:rsidRPr="005C41C9" w:rsidRDefault="003B0C74">
      <w:pPr>
        <w:rPr>
          <w:rFonts w:cs="Times New Roman"/>
        </w:rPr>
      </w:pPr>
    </w:p>
    <w:p w:rsidR="007F389F" w:rsidRDefault="007F389F" w:rsidP="007F389F">
      <w:pPr>
        <w:ind w:firstLine="85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 индексации размеров окладов (должностных окладов), ставок заработной платы работников муниципальных учреждений Большесудаченского сельского поселения Руднянского муниципального района Волгоградской области</w:t>
      </w:r>
    </w:p>
    <w:p w:rsidR="005C41C9" w:rsidRPr="005C41C9" w:rsidRDefault="005C41C9" w:rsidP="005C41C9">
      <w:pPr>
        <w:ind w:firstLine="851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 xml:space="preserve">В соответствии с </w:t>
      </w:r>
      <w:r w:rsidR="0026657D">
        <w:rPr>
          <w:rFonts w:cs="Times New Roman"/>
          <w:sz w:val="28"/>
          <w:szCs w:val="28"/>
        </w:rPr>
        <w:t>постановлением администрации Руднянского муниципального района Волгоградской области № 594 от 08 октября 2019г «Об индексации размеров окладов (должностных окладов), ставок заработной платы работников муниципальных учреждений Руднянского муниципального района Волгоградской области», в целях обеспечения социальных гарантий работников</w:t>
      </w:r>
      <w:r w:rsidR="007F389F">
        <w:rPr>
          <w:rFonts w:cs="Times New Roman"/>
          <w:sz w:val="28"/>
          <w:szCs w:val="28"/>
        </w:rPr>
        <w:t xml:space="preserve"> муниципальных учреждений Большесудаченского сельского поселения, </w:t>
      </w:r>
      <w:r w:rsidRPr="005C41C9">
        <w:rPr>
          <w:rFonts w:cs="Times New Roman"/>
          <w:sz w:val="28"/>
          <w:szCs w:val="28"/>
        </w:rPr>
        <w:t xml:space="preserve">администрация Большесудаченского сельского поселения ПОСТАНОВЛЯЕТ : </w:t>
      </w:r>
    </w:p>
    <w:p w:rsidR="005C41C9" w:rsidRPr="000D6D05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41C9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="007F389F">
        <w:rPr>
          <w:rFonts w:ascii="Times New Roman" w:hAnsi="Times New Roman"/>
          <w:sz w:val="28"/>
          <w:szCs w:val="28"/>
        </w:rPr>
        <w:t>Провести с 01 октября 2019 г. индексацию в 1,</w:t>
      </w:r>
      <w:r w:rsidR="007F389F" w:rsidRPr="007F389F">
        <w:rPr>
          <w:rFonts w:ascii="Times New Roman" w:hAnsi="Times New Roman"/>
          <w:sz w:val="28"/>
          <w:szCs w:val="28"/>
        </w:rPr>
        <w:t xml:space="preserve">043 раза размеров окладов (должностных окладов), ставок заработной платы работников муниципальных учреждений Большесудаченского сельского поселения Руднянского </w:t>
      </w:r>
      <w:r w:rsidR="007F389F" w:rsidRPr="000D6D05">
        <w:rPr>
          <w:rFonts w:ascii="Times New Roman" w:hAnsi="Times New Roman"/>
          <w:sz w:val="28"/>
          <w:szCs w:val="28"/>
        </w:rPr>
        <w:t>муниципального района Волгоградской области</w:t>
      </w:r>
      <w:r w:rsidR="000D6D05" w:rsidRPr="000D6D05">
        <w:rPr>
          <w:rFonts w:ascii="Times New Roman" w:hAnsi="Times New Roman"/>
          <w:sz w:val="28"/>
          <w:szCs w:val="28"/>
        </w:rPr>
        <w:t>, за исключением работников, определенных указами Президента российской Федерации от 07 мая 2012 г. № 597 «О мероприятиях по реализации государственной социальной политики», от 01 июня 2012 г.  № 761 «О национальной стратегии действий в</w:t>
      </w:r>
      <w:proofErr w:type="gramEnd"/>
      <w:r w:rsidR="000D6D05" w:rsidRPr="000D6D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6D05" w:rsidRPr="000D6D05">
        <w:rPr>
          <w:rFonts w:ascii="Times New Roman" w:hAnsi="Times New Roman"/>
          <w:sz w:val="28"/>
          <w:szCs w:val="28"/>
        </w:rPr>
        <w:t>интересах</w:t>
      </w:r>
      <w:proofErr w:type="gramEnd"/>
      <w:r w:rsidR="000D6D05" w:rsidRPr="000D6D05">
        <w:rPr>
          <w:rFonts w:ascii="Times New Roman" w:hAnsi="Times New Roman"/>
          <w:sz w:val="28"/>
          <w:szCs w:val="28"/>
        </w:rPr>
        <w:t xml:space="preserve"> детей на 2012-2017 годы» и от 28 декабря 2012 г. № 1688 «О некоторых мерах по реализации государственной политики в сфере защиты детей-сирот и детей, оставшихся без попечения родителей»</w:t>
      </w:r>
    </w:p>
    <w:p w:rsidR="005C41C9" w:rsidRDefault="005C41C9" w:rsidP="000D6D05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977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Pr="005C41C9">
        <w:rPr>
          <w:sz w:val="28"/>
          <w:szCs w:val="28"/>
        </w:rPr>
        <w:t>Контроль за</w:t>
      </w:r>
      <w:proofErr w:type="gramEnd"/>
      <w:r w:rsidRPr="005C41C9">
        <w:rPr>
          <w:sz w:val="28"/>
          <w:szCs w:val="28"/>
        </w:rPr>
        <w:t xml:space="preserve"> исполнением постановления возложить на главного бухгалтера администрации Гордееву Л.А.</w:t>
      </w:r>
    </w:p>
    <w:p w:rsidR="005C41C9" w:rsidRDefault="005C41C9" w:rsidP="003022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41C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0D6D05">
        <w:rPr>
          <w:rFonts w:ascii="Times New Roman" w:hAnsi="Times New Roman"/>
          <w:sz w:val="28"/>
          <w:szCs w:val="28"/>
        </w:rPr>
        <w:t xml:space="preserve">момента его подписания, распространяет свое действие на отношения, возникшие с 01.10.2019г., и </w:t>
      </w:r>
      <w:r w:rsidR="00E97776">
        <w:rPr>
          <w:rFonts w:ascii="Times New Roman" w:hAnsi="Times New Roman"/>
          <w:sz w:val="28"/>
          <w:szCs w:val="28"/>
        </w:rPr>
        <w:t>п</w:t>
      </w:r>
      <w:r w:rsidR="003022FD">
        <w:rPr>
          <w:rFonts w:ascii="Times New Roman" w:hAnsi="Times New Roman"/>
          <w:sz w:val="28"/>
          <w:szCs w:val="28"/>
        </w:rPr>
        <w:t>о</w:t>
      </w:r>
      <w:r w:rsidRPr="005C41C9">
        <w:rPr>
          <w:rFonts w:ascii="Times New Roman" w:hAnsi="Times New Roman"/>
          <w:sz w:val="28"/>
          <w:szCs w:val="28"/>
        </w:rPr>
        <w:t xml:space="preserve">длежит размещению на официальном сайте </w:t>
      </w:r>
      <w:r w:rsidR="000D6D05">
        <w:rPr>
          <w:rFonts w:ascii="Times New Roman" w:hAnsi="Times New Roman"/>
          <w:sz w:val="28"/>
          <w:szCs w:val="28"/>
        </w:rPr>
        <w:t>а</w:t>
      </w:r>
      <w:r w:rsidRPr="005C41C9">
        <w:rPr>
          <w:rFonts w:ascii="Times New Roman" w:hAnsi="Times New Roman"/>
          <w:sz w:val="28"/>
          <w:szCs w:val="28"/>
        </w:rPr>
        <w:t xml:space="preserve">дминистрации.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34CA" w:rsidRDefault="00F934CA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Большесудаченского </w:t>
      </w:r>
    </w:p>
    <w:p w:rsidR="00F934CA" w:rsidRDefault="00F934CA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Г.А. Ивлиева</w:t>
      </w:r>
    </w:p>
    <w:sectPr w:rsidR="00F934CA" w:rsidSect="0033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30DEC"/>
    <w:rsid w:val="000956D2"/>
    <w:rsid w:val="000A3FAF"/>
    <w:rsid w:val="000D6D05"/>
    <w:rsid w:val="00114918"/>
    <w:rsid w:val="001A07DD"/>
    <w:rsid w:val="001E2EC5"/>
    <w:rsid w:val="001F6A50"/>
    <w:rsid w:val="00237D10"/>
    <w:rsid w:val="002479AD"/>
    <w:rsid w:val="00251DCF"/>
    <w:rsid w:val="0026657D"/>
    <w:rsid w:val="002A4494"/>
    <w:rsid w:val="003022FD"/>
    <w:rsid w:val="00333C15"/>
    <w:rsid w:val="00364E68"/>
    <w:rsid w:val="003B0C74"/>
    <w:rsid w:val="003E12C3"/>
    <w:rsid w:val="00466501"/>
    <w:rsid w:val="004C1ACB"/>
    <w:rsid w:val="004E4A4E"/>
    <w:rsid w:val="004F4968"/>
    <w:rsid w:val="0054096D"/>
    <w:rsid w:val="00577771"/>
    <w:rsid w:val="00583F90"/>
    <w:rsid w:val="0059628B"/>
    <w:rsid w:val="005A2AA6"/>
    <w:rsid w:val="005C41C9"/>
    <w:rsid w:val="005D3E63"/>
    <w:rsid w:val="005E3684"/>
    <w:rsid w:val="005F0F13"/>
    <w:rsid w:val="005F1A93"/>
    <w:rsid w:val="00635D86"/>
    <w:rsid w:val="00661346"/>
    <w:rsid w:val="006829F8"/>
    <w:rsid w:val="00741D4D"/>
    <w:rsid w:val="0074544D"/>
    <w:rsid w:val="00751E25"/>
    <w:rsid w:val="007944FD"/>
    <w:rsid w:val="007A0E83"/>
    <w:rsid w:val="007E2D75"/>
    <w:rsid w:val="007F389F"/>
    <w:rsid w:val="008A541B"/>
    <w:rsid w:val="00945363"/>
    <w:rsid w:val="0098691D"/>
    <w:rsid w:val="009E7A90"/>
    <w:rsid w:val="009F3A84"/>
    <w:rsid w:val="00AB2C41"/>
    <w:rsid w:val="00AC2020"/>
    <w:rsid w:val="00B433B9"/>
    <w:rsid w:val="00B44ED3"/>
    <w:rsid w:val="00B52854"/>
    <w:rsid w:val="00B81ACD"/>
    <w:rsid w:val="00BA32F8"/>
    <w:rsid w:val="00BD6683"/>
    <w:rsid w:val="00C94716"/>
    <w:rsid w:val="00CB3A5A"/>
    <w:rsid w:val="00D75771"/>
    <w:rsid w:val="00D83BC8"/>
    <w:rsid w:val="00E124A7"/>
    <w:rsid w:val="00E23FCB"/>
    <w:rsid w:val="00E34975"/>
    <w:rsid w:val="00E8032C"/>
    <w:rsid w:val="00E945BB"/>
    <w:rsid w:val="00E97776"/>
    <w:rsid w:val="00EF3C4E"/>
    <w:rsid w:val="00F140E4"/>
    <w:rsid w:val="00F751F8"/>
    <w:rsid w:val="00F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19ED1-6F1F-4B0A-B3D2-54C1B3C5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2019-03-21T11:21:00Z</cp:lastPrinted>
  <dcterms:created xsi:type="dcterms:W3CDTF">2019-10-15T12:49:00Z</dcterms:created>
  <dcterms:modified xsi:type="dcterms:W3CDTF">2019-10-15T12:58:00Z</dcterms:modified>
</cp:coreProperties>
</file>