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47" w:rsidRDefault="00BB1047" w:rsidP="00BB1047">
      <w:pPr>
        <w:pageBreakBefor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BB1047" w:rsidRDefault="00BB1047" w:rsidP="00BB10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БОЛЬШЕСУДАЧЕНСКОГО СЕЛЬСКОГО ПОСЕЛЕНИЯ</w:t>
      </w:r>
    </w:p>
    <w:p w:rsidR="00BB1047" w:rsidRDefault="00BB1047" w:rsidP="00BB10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РУДНЯНСКОГО МУНИЦИПАЛЬНОГО РАЙОНА</w:t>
      </w:r>
      <w:r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BB1047" w:rsidRDefault="00BB1047" w:rsidP="00BB1047">
      <w:pPr>
        <w:jc w:val="center"/>
        <w:rPr>
          <w:rFonts w:ascii="Arial" w:hAnsi="Arial" w:cs="Arial"/>
          <w:sz w:val="24"/>
          <w:szCs w:val="24"/>
        </w:rPr>
      </w:pPr>
    </w:p>
    <w:p w:rsidR="00BB1047" w:rsidRDefault="00BB1047" w:rsidP="00BB104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BB1047" w:rsidRDefault="00BB1047" w:rsidP="00BB1047">
      <w:pPr>
        <w:jc w:val="center"/>
        <w:rPr>
          <w:sz w:val="24"/>
          <w:szCs w:val="24"/>
        </w:rPr>
      </w:pPr>
    </w:p>
    <w:p w:rsidR="00BB1047" w:rsidRDefault="00BB1047" w:rsidP="00BB10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25/1</w:t>
      </w:r>
    </w:p>
    <w:p w:rsidR="00BB1047" w:rsidRDefault="00BB1047" w:rsidP="00BB1047">
      <w:pPr>
        <w:jc w:val="center"/>
        <w:rPr>
          <w:rFonts w:ascii="Arial" w:hAnsi="Arial" w:cs="Arial"/>
          <w:sz w:val="24"/>
          <w:szCs w:val="24"/>
        </w:rPr>
      </w:pP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11.04.2019г.</w:t>
      </w: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BB1047" w:rsidRDefault="00356CB9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BB1047">
        <w:rPr>
          <w:rFonts w:ascii="Arial" w:hAnsi="Arial" w:cs="Arial"/>
          <w:sz w:val="24"/>
          <w:szCs w:val="24"/>
        </w:rPr>
        <w:t xml:space="preserve"> внесении изменений </w:t>
      </w:r>
    </w:p>
    <w:p w:rsidR="00BB1047" w:rsidRDefault="00356CB9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BB1047">
        <w:rPr>
          <w:rFonts w:ascii="Arial" w:hAnsi="Arial" w:cs="Arial"/>
          <w:sz w:val="24"/>
          <w:szCs w:val="24"/>
        </w:rPr>
        <w:t xml:space="preserve"> постановление администрации</w:t>
      </w: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25.11.2009г. № 47 об утверждении</w:t>
      </w: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Положения об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экспертизе</w:t>
      </w:r>
    </w:p>
    <w:p w:rsidR="00BB1047" w:rsidRDefault="00356CB9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BB1047">
        <w:rPr>
          <w:rFonts w:ascii="Arial" w:hAnsi="Arial" w:cs="Arial"/>
          <w:sz w:val="24"/>
          <w:szCs w:val="24"/>
        </w:rPr>
        <w:t>ормативных правовых актов и проектов</w:t>
      </w:r>
    </w:p>
    <w:p w:rsidR="00BB1047" w:rsidRDefault="00356CB9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BB1047">
        <w:rPr>
          <w:rFonts w:ascii="Arial" w:hAnsi="Arial" w:cs="Arial"/>
          <w:sz w:val="24"/>
          <w:szCs w:val="24"/>
        </w:rPr>
        <w:t>ормативных правовых актов главы</w:t>
      </w: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На основании Представления Прокуратуры </w:t>
      </w:r>
      <w:proofErr w:type="spellStart"/>
      <w:r>
        <w:rPr>
          <w:rFonts w:ascii="Arial" w:hAnsi="Arial" w:cs="Arial"/>
          <w:sz w:val="24"/>
          <w:szCs w:val="24"/>
        </w:rPr>
        <w:t>Руднянского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от 29.03.2019г. № 86-46-2019 об устранении нарушений законодательства о противодействии коррупции внести 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от 25.11.2009г. № 47 об утверждении</w:t>
      </w:r>
    </w:p>
    <w:p w:rsidR="00BB1047" w:rsidRPr="00C51ABB" w:rsidRDefault="00BB1047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Положения об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 главы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следующие изменения:</w:t>
      </w:r>
    </w:p>
    <w:p w:rsidR="00C51ABB" w:rsidRPr="00C51ABB" w:rsidRDefault="00C51ABB" w:rsidP="00BB1047">
      <w:pPr>
        <w:rPr>
          <w:rFonts w:ascii="Arial" w:hAnsi="Arial" w:cs="Arial"/>
          <w:sz w:val="24"/>
          <w:szCs w:val="24"/>
        </w:rPr>
      </w:pPr>
      <w:r w:rsidRPr="00C51ABB">
        <w:rPr>
          <w:rFonts w:ascii="Arial" w:hAnsi="Arial" w:cs="Arial"/>
          <w:sz w:val="24"/>
          <w:szCs w:val="24"/>
        </w:rPr>
        <w:t>В п.3 данного постановления внести п.п.3.6:</w:t>
      </w:r>
    </w:p>
    <w:p w:rsidR="00C51ABB" w:rsidRDefault="00C51ABB" w:rsidP="00BB104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«Не допускается проведение независимой </w:t>
      </w:r>
      <w:proofErr w:type="spellStart"/>
      <w:r>
        <w:rPr>
          <w:rFonts w:ascii="Arial" w:hAnsi="Arial" w:cs="Arial"/>
          <w:sz w:val="24"/>
          <w:szCs w:val="24"/>
        </w:rPr>
        <w:t>антикоррупционной</w:t>
      </w:r>
      <w:proofErr w:type="spellEnd"/>
      <w:r>
        <w:rPr>
          <w:rFonts w:ascii="Arial" w:hAnsi="Arial" w:cs="Arial"/>
          <w:sz w:val="24"/>
          <w:szCs w:val="24"/>
        </w:rPr>
        <w:t xml:space="preserve"> экспертизы нормативных правовых актов (проектов нормативных правовых актов): гражданами, имеющими неснятую или непогашенную судимость;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  <w:proofErr w:type="gramEnd"/>
      <w:r>
        <w:rPr>
          <w:rFonts w:ascii="Arial" w:hAnsi="Arial" w:cs="Arial"/>
          <w:sz w:val="24"/>
          <w:szCs w:val="24"/>
        </w:rPr>
        <w:t xml:space="preserve"> гражданами, осуществляющими деятельность в органах и организациях, указанных в пункте 3 части 1 статьи 3  Федерального закона № 172-ФЗ; международными и иностранными организациями; некоммерческими организациями, выполняющими функции иностранного агента».</w:t>
      </w:r>
    </w:p>
    <w:p w:rsidR="00356CB9" w:rsidRDefault="00356CB9" w:rsidP="00BB1047">
      <w:pPr>
        <w:rPr>
          <w:rFonts w:ascii="Arial" w:hAnsi="Arial" w:cs="Arial"/>
          <w:sz w:val="24"/>
          <w:szCs w:val="24"/>
        </w:rPr>
      </w:pPr>
    </w:p>
    <w:p w:rsidR="00356CB9" w:rsidRDefault="00356CB9" w:rsidP="00BB104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56CB9" w:rsidRDefault="00356CB9" w:rsidP="00BB1047">
      <w:pPr>
        <w:rPr>
          <w:rFonts w:ascii="Arial" w:hAnsi="Arial" w:cs="Arial"/>
          <w:sz w:val="24"/>
          <w:szCs w:val="24"/>
        </w:rPr>
      </w:pPr>
    </w:p>
    <w:p w:rsidR="00356CB9" w:rsidRDefault="00356CB9" w:rsidP="00BB1047">
      <w:pPr>
        <w:rPr>
          <w:rFonts w:ascii="Arial" w:hAnsi="Arial" w:cs="Arial"/>
          <w:sz w:val="24"/>
          <w:szCs w:val="24"/>
        </w:rPr>
      </w:pPr>
    </w:p>
    <w:p w:rsidR="00356CB9" w:rsidRDefault="00356CB9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356CB9" w:rsidRPr="00C51ABB" w:rsidRDefault="00356CB9" w:rsidP="00BB1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BB1047" w:rsidRDefault="00BB1047" w:rsidP="00BB1047">
      <w:pPr>
        <w:rPr>
          <w:rFonts w:ascii="Arial" w:hAnsi="Arial" w:cs="Arial"/>
          <w:sz w:val="24"/>
          <w:szCs w:val="24"/>
        </w:rPr>
      </w:pPr>
    </w:p>
    <w:p w:rsidR="00BB1047" w:rsidRPr="0098302F" w:rsidRDefault="00BB1047" w:rsidP="00BB1047">
      <w:pPr>
        <w:rPr>
          <w:rFonts w:ascii="Arial" w:hAnsi="Arial" w:cs="Arial"/>
          <w:sz w:val="24"/>
          <w:szCs w:val="24"/>
        </w:rPr>
      </w:pPr>
    </w:p>
    <w:sectPr w:rsidR="00BB1047" w:rsidRPr="0098302F" w:rsidSect="0035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047"/>
    <w:rsid w:val="00350A5B"/>
    <w:rsid w:val="00356CB9"/>
    <w:rsid w:val="00395EE1"/>
    <w:rsid w:val="00440A98"/>
    <w:rsid w:val="0098302F"/>
    <w:rsid w:val="00BB1047"/>
    <w:rsid w:val="00C5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02F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2019-06-07T05:55:00Z</cp:lastPrinted>
  <dcterms:created xsi:type="dcterms:W3CDTF">2019-06-07T05:14:00Z</dcterms:created>
  <dcterms:modified xsi:type="dcterms:W3CDTF">2019-06-07T05:57:00Z</dcterms:modified>
</cp:coreProperties>
</file>