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CE" w:rsidRDefault="00F564CE" w:rsidP="00F564CE">
      <w:pPr>
        <w:ind w:firstLine="708"/>
        <w:rPr>
          <w:sz w:val="28"/>
          <w:szCs w:val="28"/>
        </w:rPr>
      </w:pPr>
    </w:p>
    <w:p w:rsidR="00F564CE" w:rsidRDefault="00F564CE" w:rsidP="00F564CE">
      <w:pPr>
        <w:ind w:firstLine="708"/>
        <w:rPr>
          <w:sz w:val="28"/>
          <w:szCs w:val="28"/>
        </w:rPr>
      </w:pPr>
    </w:p>
    <w:p w:rsidR="00F564CE" w:rsidRPr="00F564CE" w:rsidRDefault="00F564CE" w:rsidP="00F564CE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64CE" w:rsidRPr="00F564CE" w:rsidRDefault="00F564CE" w:rsidP="00F564CE">
      <w:pPr>
        <w:rPr>
          <w:rFonts w:ascii="Arial" w:hAnsi="Arial" w:cs="Arial"/>
          <w:b/>
        </w:rPr>
      </w:pPr>
    </w:p>
    <w:p w:rsidR="00F564CE" w:rsidRPr="00F564CE" w:rsidRDefault="00F564CE" w:rsidP="00F564CE">
      <w:pPr>
        <w:rPr>
          <w:rFonts w:ascii="Arial" w:hAnsi="Arial" w:cs="Arial"/>
        </w:rPr>
      </w:pPr>
    </w:p>
    <w:p w:rsidR="00F564CE" w:rsidRPr="00F564CE" w:rsidRDefault="00F564CE" w:rsidP="00F564CE">
      <w:pPr>
        <w:jc w:val="center"/>
        <w:rPr>
          <w:rFonts w:ascii="Arial" w:hAnsi="Arial" w:cs="Arial"/>
        </w:rPr>
      </w:pPr>
      <w:r w:rsidRPr="00F564CE">
        <w:rPr>
          <w:rFonts w:ascii="Arial" w:hAnsi="Arial" w:cs="Arial"/>
        </w:rPr>
        <w:t>ПОСТАНОВЛЕНИЕ</w:t>
      </w:r>
    </w:p>
    <w:p w:rsidR="00F564CE" w:rsidRPr="00F564CE" w:rsidRDefault="00F564CE" w:rsidP="00F564CE">
      <w:pPr>
        <w:jc w:val="center"/>
        <w:rPr>
          <w:rFonts w:ascii="Arial" w:hAnsi="Arial" w:cs="Arial"/>
        </w:rPr>
      </w:pPr>
      <w:r w:rsidRPr="00F564CE">
        <w:rPr>
          <w:rFonts w:ascii="Arial" w:hAnsi="Arial" w:cs="Arial"/>
        </w:rPr>
        <w:t>АДМИНИСТРАЦИЯ БОЛЬШЕСУДАЧЕНСКОГО СЕЛЬСКОГО ПОСЕЛЕНИЯ</w:t>
      </w:r>
    </w:p>
    <w:p w:rsidR="00F564CE" w:rsidRPr="00F564CE" w:rsidRDefault="00F564CE" w:rsidP="00F564CE">
      <w:pPr>
        <w:jc w:val="center"/>
        <w:rPr>
          <w:rFonts w:ascii="Arial" w:hAnsi="Arial" w:cs="Arial"/>
        </w:rPr>
      </w:pPr>
      <w:r w:rsidRPr="00F564CE">
        <w:rPr>
          <w:rFonts w:ascii="Arial" w:hAnsi="Arial" w:cs="Arial"/>
        </w:rPr>
        <w:t>РУДНЯНСКОГО МУНИЦИПАЛЬНОГО РАЙОНА</w:t>
      </w:r>
    </w:p>
    <w:p w:rsidR="00F564CE" w:rsidRPr="00F564CE" w:rsidRDefault="00F564CE" w:rsidP="00F564CE">
      <w:pPr>
        <w:jc w:val="center"/>
        <w:rPr>
          <w:rFonts w:ascii="Arial" w:hAnsi="Arial" w:cs="Arial"/>
        </w:rPr>
      </w:pPr>
      <w:r w:rsidRPr="00F564CE">
        <w:rPr>
          <w:rFonts w:ascii="Arial" w:hAnsi="Arial" w:cs="Arial"/>
        </w:rPr>
        <w:t>ВОЛГОГРАДСКОЙ ОБЛАСТИ</w:t>
      </w:r>
    </w:p>
    <w:p w:rsidR="00F564CE" w:rsidRPr="00F564CE" w:rsidRDefault="00F564CE" w:rsidP="00F564CE">
      <w:pPr>
        <w:jc w:val="center"/>
        <w:rPr>
          <w:rFonts w:ascii="Arial" w:hAnsi="Arial" w:cs="Arial"/>
        </w:rPr>
      </w:pPr>
    </w:p>
    <w:p w:rsidR="00F564CE" w:rsidRPr="00F564CE" w:rsidRDefault="00F564CE" w:rsidP="00F564CE">
      <w:pPr>
        <w:rPr>
          <w:rFonts w:ascii="Arial" w:hAnsi="Arial" w:cs="Arial"/>
        </w:rPr>
      </w:pPr>
    </w:p>
    <w:p w:rsidR="00F564CE" w:rsidRPr="00F564CE" w:rsidRDefault="00F564CE" w:rsidP="00F564CE">
      <w:pPr>
        <w:rPr>
          <w:rFonts w:ascii="Arial" w:hAnsi="Arial" w:cs="Arial"/>
        </w:rPr>
      </w:pPr>
      <w:r w:rsidRPr="00F564CE">
        <w:rPr>
          <w:rFonts w:ascii="Arial" w:hAnsi="Arial" w:cs="Arial"/>
        </w:rPr>
        <w:t>от 13.09.2018г.                                  № 32</w:t>
      </w:r>
    </w:p>
    <w:p w:rsidR="00F564CE" w:rsidRPr="00F564CE" w:rsidRDefault="00F564CE" w:rsidP="00F564CE">
      <w:pPr>
        <w:rPr>
          <w:rFonts w:ascii="Arial" w:hAnsi="Arial" w:cs="Arial"/>
        </w:rPr>
      </w:pPr>
    </w:p>
    <w:p w:rsidR="00F564CE" w:rsidRPr="00F564CE" w:rsidRDefault="00F564CE" w:rsidP="00F564CE">
      <w:pPr>
        <w:rPr>
          <w:rFonts w:ascii="Arial" w:hAnsi="Arial" w:cs="Arial"/>
        </w:rPr>
      </w:pPr>
    </w:p>
    <w:p w:rsidR="00F564CE" w:rsidRPr="00F564CE" w:rsidRDefault="00F564CE" w:rsidP="00F564CE">
      <w:pPr>
        <w:rPr>
          <w:rFonts w:ascii="Arial" w:hAnsi="Arial" w:cs="Arial"/>
        </w:rPr>
      </w:pPr>
      <w:r w:rsidRPr="00F564CE">
        <w:rPr>
          <w:rFonts w:ascii="Arial" w:hAnsi="Arial" w:cs="Arial"/>
        </w:rPr>
        <w:t xml:space="preserve">            В целях </w:t>
      </w:r>
      <w:proofErr w:type="gramStart"/>
      <w:r w:rsidRPr="00F564CE">
        <w:rPr>
          <w:rFonts w:ascii="Arial" w:hAnsi="Arial" w:cs="Arial"/>
        </w:rPr>
        <w:t>исполнения письма комитета строительства Волгоградской области</w:t>
      </w:r>
      <w:proofErr w:type="gramEnd"/>
      <w:r w:rsidRPr="00F564CE">
        <w:rPr>
          <w:rFonts w:ascii="Arial" w:hAnsi="Arial" w:cs="Arial"/>
        </w:rPr>
        <w:t xml:space="preserve"> от 28.08.2018г. № 36-11-09/5697  внести в постановление администрации Большесудаченского сельского поселения от 19.04.2018г. </w:t>
      </w:r>
    </w:p>
    <w:p w:rsidR="00F564CE" w:rsidRPr="00F564CE" w:rsidRDefault="00F564CE" w:rsidP="00F564CE">
      <w:pPr>
        <w:rPr>
          <w:rFonts w:ascii="Arial" w:hAnsi="Arial" w:cs="Arial"/>
        </w:rPr>
      </w:pPr>
      <w:r w:rsidRPr="00F564CE">
        <w:rPr>
          <w:rFonts w:ascii="Arial" w:hAnsi="Arial" w:cs="Arial"/>
        </w:rPr>
        <w:t>№ 20 «Об утверждении административного регламента предоставления муниципальной услуги «Выдача порубочного билета и (или) разрешения на вырубку или пересадку зеленых насаждений на территории Большесудаченского сельского поселения» следующие изменения:</w:t>
      </w:r>
    </w:p>
    <w:p w:rsidR="00F564CE" w:rsidRPr="00F564CE" w:rsidRDefault="00F564CE" w:rsidP="00F564CE">
      <w:pPr>
        <w:rPr>
          <w:rFonts w:ascii="Arial" w:hAnsi="Arial" w:cs="Arial"/>
        </w:rPr>
      </w:pPr>
    </w:p>
    <w:p w:rsidR="00F564CE" w:rsidRPr="00F564CE" w:rsidRDefault="00F564CE" w:rsidP="00F564CE">
      <w:pPr>
        <w:rPr>
          <w:rFonts w:ascii="Arial" w:hAnsi="Arial" w:cs="Arial"/>
        </w:rPr>
      </w:pPr>
      <w:r w:rsidRPr="00F564CE">
        <w:rPr>
          <w:rFonts w:ascii="Arial" w:hAnsi="Arial" w:cs="Arial"/>
        </w:rPr>
        <w:t>- пункт 3.4.3. настоящего регламента  изложить в следующей редакции:</w:t>
      </w:r>
    </w:p>
    <w:p w:rsidR="00F564CE" w:rsidRPr="00F564CE" w:rsidRDefault="00F564CE" w:rsidP="00F564CE">
      <w:pPr>
        <w:rPr>
          <w:rFonts w:ascii="Arial" w:hAnsi="Arial" w:cs="Arial"/>
        </w:rPr>
      </w:pPr>
      <w:r w:rsidRPr="00F564CE">
        <w:rPr>
          <w:rFonts w:ascii="Arial" w:hAnsi="Arial" w:cs="Arial"/>
        </w:rPr>
        <w:t>«Максимальный срок исполнения процедуры по принятию решения о разрешении вырубки или пересадке зеленых насаждений составляет до 20 рабочих дней со дня поступления заявления в администрацию».</w:t>
      </w:r>
    </w:p>
    <w:p w:rsidR="00F564CE" w:rsidRPr="00F564CE" w:rsidRDefault="00F564CE" w:rsidP="00F564CE">
      <w:pPr>
        <w:rPr>
          <w:rFonts w:ascii="Arial" w:hAnsi="Arial" w:cs="Arial"/>
        </w:rPr>
      </w:pPr>
    </w:p>
    <w:p w:rsidR="00F564CE" w:rsidRPr="00F564CE" w:rsidRDefault="00F564CE" w:rsidP="00F564CE">
      <w:pPr>
        <w:rPr>
          <w:rFonts w:ascii="Arial" w:hAnsi="Arial" w:cs="Arial"/>
        </w:rPr>
      </w:pPr>
    </w:p>
    <w:p w:rsidR="00F564CE" w:rsidRPr="00F564CE" w:rsidRDefault="00F564CE" w:rsidP="00F564CE">
      <w:pPr>
        <w:rPr>
          <w:rFonts w:ascii="Arial" w:hAnsi="Arial" w:cs="Arial"/>
        </w:rPr>
      </w:pPr>
    </w:p>
    <w:p w:rsidR="00F564CE" w:rsidRPr="00F564CE" w:rsidRDefault="00F564CE" w:rsidP="00F564CE">
      <w:pPr>
        <w:rPr>
          <w:rFonts w:ascii="Arial" w:hAnsi="Arial" w:cs="Arial"/>
        </w:rPr>
      </w:pPr>
      <w:r w:rsidRPr="00F564CE">
        <w:rPr>
          <w:rFonts w:ascii="Arial" w:hAnsi="Arial" w:cs="Arial"/>
        </w:rPr>
        <w:t>Глава Большесудаченского</w:t>
      </w:r>
    </w:p>
    <w:p w:rsidR="00F564CE" w:rsidRPr="00F564CE" w:rsidRDefault="00F564CE" w:rsidP="00F564CE">
      <w:pPr>
        <w:rPr>
          <w:rFonts w:ascii="Arial" w:hAnsi="Arial" w:cs="Arial"/>
        </w:rPr>
      </w:pPr>
      <w:r w:rsidRPr="00F564CE">
        <w:rPr>
          <w:rFonts w:ascii="Arial" w:hAnsi="Arial" w:cs="Arial"/>
        </w:rPr>
        <w:t>сельского поселения                                                         Г.А. Ивлиева</w:t>
      </w:r>
    </w:p>
    <w:p w:rsidR="00F564CE" w:rsidRDefault="00F564CE" w:rsidP="00F564CE">
      <w:pPr>
        <w:rPr>
          <w:sz w:val="28"/>
          <w:szCs w:val="28"/>
        </w:rPr>
      </w:pPr>
    </w:p>
    <w:p w:rsidR="00F564CE" w:rsidRDefault="00F564CE" w:rsidP="00F564CE">
      <w:pPr>
        <w:rPr>
          <w:sz w:val="28"/>
          <w:szCs w:val="28"/>
        </w:rPr>
      </w:pPr>
    </w:p>
    <w:p w:rsidR="00F564CE" w:rsidRDefault="00F564CE" w:rsidP="00F564CE">
      <w:pPr>
        <w:rPr>
          <w:sz w:val="28"/>
          <w:szCs w:val="28"/>
        </w:rPr>
      </w:pPr>
    </w:p>
    <w:p w:rsidR="00F564CE" w:rsidRDefault="00F564CE" w:rsidP="00F564CE">
      <w:pPr>
        <w:rPr>
          <w:sz w:val="28"/>
          <w:szCs w:val="28"/>
        </w:rPr>
      </w:pPr>
    </w:p>
    <w:p w:rsidR="00987275" w:rsidRDefault="00987275"/>
    <w:sectPr w:rsidR="00987275" w:rsidSect="0098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4CE"/>
    <w:rsid w:val="00987275"/>
    <w:rsid w:val="00F5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dcterms:created xsi:type="dcterms:W3CDTF">2018-10-05T13:13:00Z</dcterms:created>
  <dcterms:modified xsi:type="dcterms:W3CDTF">2018-10-05T13:15:00Z</dcterms:modified>
</cp:coreProperties>
</file>