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6E" w:rsidRDefault="00853E6E" w:rsidP="00853E6E">
      <w:pPr>
        <w:pStyle w:val="a5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РОССИЙСКАЯ ФЕДЕРАЦИЯ</w:t>
      </w:r>
    </w:p>
    <w:p w:rsidR="00853E6E" w:rsidRDefault="00853E6E" w:rsidP="00853E6E">
      <w:pPr>
        <w:pStyle w:val="a5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АДМИНИСТРАЦИЯ </w:t>
      </w:r>
      <w:r>
        <w:rPr>
          <w:rFonts w:ascii="Arial" w:hAnsi="Arial" w:cs="Arial"/>
          <w:sz w:val="24"/>
          <w:szCs w:val="24"/>
        </w:rPr>
        <w:t>БОЛЬШЕСУДАЧЕНСКОГО</w:t>
      </w:r>
      <w:r>
        <w:rPr>
          <w:rFonts w:ascii="Arial" w:hAnsi="Arial" w:cs="Arial"/>
          <w:sz w:val="24"/>
          <w:szCs w:val="24"/>
          <w:lang w:val="de-DE"/>
        </w:rPr>
        <w:t xml:space="preserve"> СЕЛЬСКОГО ПОСЕЛЕНИЯ</w:t>
      </w:r>
    </w:p>
    <w:p w:rsidR="00853E6E" w:rsidRDefault="00853E6E" w:rsidP="00853E6E">
      <w:pPr>
        <w:pStyle w:val="a5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РУДНЯНСКОГО МУНИЦИПАЛЬНОГО РАЙОНА</w:t>
      </w:r>
    </w:p>
    <w:p w:rsidR="00853E6E" w:rsidRDefault="00853E6E" w:rsidP="00853E6E">
      <w:pPr>
        <w:pStyle w:val="a5"/>
        <w:ind w:left="142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ВОЛГОГРАДСКОЙ ОБЛАСТИ</w:t>
      </w:r>
    </w:p>
    <w:p w:rsidR="00853E6E" w:rsidRDefault="00853E6E" w:rsidP="00853E6E">
      <w:pPr>
        <w:pStyle w:val="a5"/>
        <w:jc w:val="center"/>
        <w:rPr>
          <w:rFonts w:ascii="Arial" w:hAnsi="Arial" w:cs="Arial"/>
          <w:sz w:val="24"/>
          <w:szCs w:val="24"/>
          <w:lang w:val="de-DE"/>
        </w:rPr>
      </w:pPr>
    </w:p>
    <w:p w:rsidR="00853E6E" w:rsidRDefault="00853E6E" w:rsidP="00853E6E">
      <w:pPr>
        <w:pStyle w:val="a5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ПОСТАНОВЛЕНИЕ</w:t>
      </w:r>
    </w:p>
    <w:p w:rsidR="00853E6E" w:rsidRDefault="00853E6E" w:rsidP="00853E6E">
      <w:pPr>
        <w:pStyle w:val="a5"/>
        <w:jc w:val="center"/>
        <w:rPr>
          <w:rFonts w:ascii="Arial" w:hAnsi="Arial" w:cs="Arial"/>
          <w:sz w:val="24"/>
          <w:szCs w:val="24"/>
          <w:lang w:val="de-DE"/>
        </w:rPr>
      </w:pPr>
    </w:p>
    <w:p w:rsidR="00853E6E" w:rsidRDefault="00853E6E" w:rsidP="00853E6E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  <w:lang w:val="de-DE"/>
        </w:rPr>
        <w:t>т</w:t>
      </w:r>
      <w:r w:rsidR="004E48FC">
        <w:rPr>
          <w:rFonts w:ascii="Arial" w:hAnsi="Arial" w:cs="Arial"/>
          <w:sz w:val="24"/>
          <w:szCs w:val="24"/>
        </w:rPr>
        <w:t xml:space="preserve"> 12</w:t>
      </w:r>
      <w:r>
        <w:rPr>
          <w:rFonts w:ascii="Arial" w:hAnsi="Arial" w:cs="Arial"/>
          <w:sz w:val="24"/>
          <w:szCs w:val="24"/>
        </w:rPr>
        <w:t>.09.2018</w:t>
      </w:r>
      <w:r>
        <w:rPr>
          <w:rFonts w:ascii="Arial" w:hAnsi="Arial" w:cs="Arial"/>
          <w:sz w:val="24"/>
          <w:szCs w:val="24"/>
          <w:lang w:val="de-DE"/>
        </w:rPr>
        <w:t xml:space="preserve"> г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val="de-DE"/>
        </w:rPr>
        <w:t xml:space="preserve">№ </w:t>
      </w:r>
      <w:r w:rsidR="004E48FC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/3</w:t>
      </w:r>
    </w:p>
    <w:p w:rsidR="00853E6E" w:rsidRDefault="00853E6E" w:rsidP="00853E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с. Большое Судачье </w:t>
      </w:r>
    </w:p>
    <w:p w:rsidR="00853E6E" w:rsidRDefault="00853E6E" w:rsidP="00853E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дополнений в постановление</w:t>
      </w:r>
    </w:p>
    <w:p w:rsidR="00853E6E" w:rsidRDefault="00853E6E" w:rsidP="00853E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20 от 19.04.2018г. Администрации</w:t>
      </w:r>
    </w:p>
    <w:p w:rsidR="00853E6E" w:rsidRDefault="00853E6E" w:rsidP="00853E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Большесудаченского сельского поселения </w:t>
      </w:r>
    </w:p>
    <w:p w:rsidR="00853E6E" w:rsidRDefault="00853E6E" w:rsidP="00853E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853E6E" w:rsidRDefault="00853E6E" w:rsidP="00853E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«Выдача порубочного билета и (или)</w:t>
      </w:r>
    </w:p>
    <w:p w:rsidR="00853E6E" w:rsidRDefault="00853E6E" w:rsidP="00853E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разрешения на вырубку или пересадку</w:t>
      </w:r>
    </w:p>
    <w:p w:rsidR="00853E6E" w:rsidRDefault="00853E6E" w:rsidP="00853E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зеленых насаждений на территории</w:t>
      </w:r>
    </w:p>
    <w:p w:rsidR="00853E6E" w:rsidRDefault="00853E6E" w:rsidP="00853E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Большесудаченского сельского поселения»</w:t>
      </w:r>
      <w:r>
        <w:rPr>
          <w:sz w:val="24"/>
          <w:szCs w:val="24"/>
        </w:rPr>
        <w:t xml:space="preserve">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br/>
      </w:r>
    </w:p>
    <w:p w:rsidR="00853E6E" w:rsidRDefault="00853E6E" w:rsidP="00853E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Рассмотрев представление прокурора  Руднянского  района от 05</w:t>
      </w:r>
      <w:r>
        <w:rPr>
          <w:rStyle w:val="FontStyle35"/>
          <w:rFonts w:ascii="Arial" w:hAnsi="Arial" w:cs="Arial"/>
          <w:sz w:val="24"/>
          <w:szCs w:val="24"/>
        </w:rPr>
        <w:t>.09.2018 № 70-58-2018,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29.12.2017 № 479-ФЗ «О внесении изменений в Федеральный закон "Об организации предоставления государственных и муниципальных услуг"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</w:t>
      </w:r>
      <w:r>
        <w:rPr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администрация Большесудаченского сельского поселения,</w:t>
      </w:r>
    </w:p>
    <w:p w:rsidR="00853E6E" w:rsidRDefault="00853E6E" w:rsidP="00853E6E">
      <w:pPr>
        <w:tabs>
          <w:tab w:val="left" w:pos="0"/>
          <w:tab w:val="left" w:pos="567"/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 о с т а н о в л я е т: </w:t>
      </w:r>
    </w:p>
    <w:p w:rsidR="00853E6E" w:rsidRDefault="009D698A" w:rsidP="00853E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53E6E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«Выдача порубочного билета и (или) разрешения на вырубку или пересадку</w:t>
      </w:r>
    </w:p>
    <w:p w:rsidR="00853E6E" w:rsidRPr="00853E6E" w:rsidRDefault="00853E6E" w:rsidP="00853E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зеленых насаждений на территории </w:t>
      </w:r>
      <w:r w:rsidRPr="00853E6E">
        <w:rPr>
          <w:rFonts w:ascii="Arial" w:hAnsi="Arial" w:cs="Arial"/>
          <w:sz w:val="24"/>
          <w:szCs w:val="24"/>
        </w:rPr>
        <w:t>Большесудаченского сельского поселения»  утвержденный Постановлением администрации Большесудач</w:t>
      </w:r>
      <w:r>
        <w:rPr>
          <w:rFonts w:ascii="Arial" w:hAnsi="Arial" w:cs="Arial"/>
          <w:sz w:val="24"/>
          <w:szCs w:val="24"/>
        </w:rPr>
        <w:t>енского сельского поселения № 20 от 19</w:t>
      </w:r>
      <w:r w:rsidRPr="00853E6E">
        <w:rPr>
          <w:rFonts w:ascii="Arial" w:hAnsi="Arial" w:cs="Arial"/>
          <w:sz w:val="24"/>
          <w:szCs w:val="24"/>
        </w:rPr>
        <w:t>.04.2018 года, следующие изменения:</w:t>
      </w:r>
    </w:p>
    <w:p w:rsidR="00853E6E" w:rsidRDefault="00853E6E" w:rsidP="00853E6E">
      <w:pPr>
        <w:pStyle w:val="a6"/>
        <w:tabs>
          <w:tab w:val="left" w:pos="-284"/>
          <w:tab w:val="left" w:pos="0"/>
          <w:tab w:val="left" w:pos="567"/>
          <w:tab w:val="left" w:pos="709"/>
        </w:tabs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1.1. </w:t>
      </w:r>
      <w:r>
        <w:rPr>
          <w:rFonts w:ascii="Arial" w:hAnsi="Arial" w:cs="Arial"/>
          <w:sz w:val="24"/>
          <w:szCs w:val="24"/>
        </w:rPr>
        <w:t>Раздел 5 Регламента изложить в следующей редакции:</w:t>
      </w:r>
    </w:p>
    <w:p w:rsidR="00853E6E" w:rsidRDefault="00853E6E" w:rsidP="00853E6E">
      <w:pPr>
        <w:pStyle w:val="a6"/>
        <w:tabs>
          <w:tab w:val="left" w:pos="0"/>
          <w:tab w:val="left" w:pos="142"/>
          <w:tab w:val="left" w:pos="567"/>
        </w:tabs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1029"/>
      <w:r>
        <w:rPr>
          <w:rFonts w:ascii="Arial" w:hAnsi="Arial" w:cs="Arial"/>
          <w:color w:val="000000"/>
          <w:sz w:val="24"/>
          <w:szCs w:val="24"/>
        </w:rPr>
        <w:t>«5.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Досудебный (внесудебный) порядок обжалования решений и действий (бездействия) администрации Большесудаченского сельского поселения, МФЦ,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работников.</w:t>
      </w:r>
    </w:p>
    <w:p w:rsidR="00853E6E" w:rsidRDefault="00853E6E" w:rsidP="00853E6E">
      <w:pPr>
        <w:pStyle w:val="ConsPlusNormal0"/>
        <w:tabs>
          <w:tab w:val="left" w:pos="-142"/>
          <w:tab w:val="left" w:pos="0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Заявитель может обратиться с жалобой на решения и действия (бездействие) администрации Большесудаченского сельского поселения, МФЦ, </w:t>
      </w:r>
      <w:r>
        <w:rPr>
          <w:bCs/>
          <w:sz w:val="24"/>
          <w:szCs w:val="24"/>
        </w:rPr>
        <w:t xml:space="preserve">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 </w:t>
      </w:r>
      <w:r>
        <w:rPr>
          <w:sz w:val="24"/>
          <w:szCs w:val="24"/>
        </w:rPr>
        <w:t>в следующих случаях:</w:t>
      </w:r>
    </w:p>
    <w:p w:rsidR="00853E6E" w:rsidRDefault="00853E6E" w:rsidP="00853E6E">
      <w:pPr>
        <w:pStyle w:val="a6"/>
        <w:tabs>
          <w:tab w:val="left" w:pos="-142"/>
          <w:tab w:val="left" w:pos="0"/>
          <w:tab w:val="left" w:pos="567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статье 15.1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</w:t>
      </w:r>
      <w:r>
        <w:rPr>
          <w:rFonts w:ascii="Arial" w:hAnsi="Arial" w:cs="Arial"/>
          <w:bCs/>
          <w:sz w:val="24"/>
          <w:szCs w:val="24"/>
        </w:rPr>
        <w:t xml:space="preserve">от </w:t>
      </w:r>
      <w:r>
        <w:rPr>
          <w:rFonts w:ascii="Arial" w:hAnsi="Arial" w:cs="Arial"/>
          <w:bCs/>
          <w:sz w:val="24"/>
          <w:szCs w:val="24"/>
        </w:rPr>
        <w:lastRenderedPageBreak/>
        <w:t>27.07.2010 № 210-ФЗ «Об организации предоставления государственных и муниципальных услуг» (далее – Федеральный закон № 210-ФЗ)</w:t>
      </w:r>
      <w:r>
        <w:rPr>
          <w:rFonts w:ascii="Arial" w:hAnsi="Arial" w:cs="Arial"/>
          <w:sz w:val="24"/>
          <w:szCs w:val="24"/>
        </w:rPr>
        <w:t>;</w:t>
      </w:r>
    </w:p>
    <w:p w:rsidR="00853E6E" w:rsidRDefault="00853E6E" w:rsidP="00853E6E">
      <w:pPr>
        <w:pStyle w:val="a6"/>
        <w:tabs>
          <w:tab w:val="left" w:pos="0"/>
          <w:tab w:val="left" w:pos="567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6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1.3 статьи 16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Федерального закона № 210-ФЗ</w:t>
      </w:r>
      <w:r>
        <w:rPr>
          <w:rFonts w:ascii="Arial" w:hAnsi="Arial" w:cs="Arial"/>
          <w:sz w:val="24"/>
          <w:szCs w:val="24"/>
        </w:rPr>
        <w:t>;</w:t>
      </w:r>
    </w:p>
    <w:p w:rsidR="00853E6E" w:rsidRDefault="00853E6E" w:rsidP="00853E6E">
      <w:pPr>
        <w:pStyle w:val="a6"/>
        <w:tabs>
          <w:tab w:val="left" w:pos="0"/>
          <w:tab w:val="left" w:pos="567"/>
        </w:tabs>
        <w:autoSpaceDE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услуги;</w:t>
      </w:r>
    </w:p>
    <w:p w:rsidR="00853E6E" w:rsidRDefault="00853E6E" w:rsidP="00853E6E">
      <w:pPr>
        <w:pStyle w:val="a6"/>
        <w:tabs>
          <w:tab w:val="left" w:pos="0"/>
          <w:tab w:val="left" w:pos="567"/>
        </w:tabs>
        <w:autoSpaceDE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853E6E" w:rsidRDefault="00853E6E" w:rsidP="00853E6E">
      <w:pPr>
        <w:pStyle w:val="a6"/>
        <w:tabs>
          <w:tab w:val="left" w:pos="0"/>
          <w:tab w:val="left" w:pos="567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7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1.3 статьи 16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Федерального закона № 210-ФЗ</w:t>
      </w:r>
      <w:r>
        <w:rPr>
          <w:rFonts w:ascii="Arial" w:hAnsi="Arial" w:cs="Arial"/>
          <w:sz w:val="24"/>
          <w:szCs w:val="24"/>
        </w:rPr>
        <w:t>;</w:t>
      </w:r>
    </w:p>
    <w:p w:rsidR="00853E6E" w:rsidRDefault="00853E6E" w:rsidP="00853E6E">
      <w:pPr>
        <w:pStyle w:val="a6"/>
        <w:tabs>
          <w:tab w:val="left" w:pos="0"/>
          <w:tab w:val="left" w:pos="567"/>
        </w:tabs>
        <w:autoSpaceDE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853E6E" w:rsidRDefault="00853E6E" w:rsidP="00853E6E">
      <w:pPr>
        <w:pStyle w:val="ConsPlusNormal0"/>
        <w:tabs>
          <w:tab w:val="left" w:pos="0"/>
        </w:tabs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отказ администрации Большесудаченского сельского поселения, должностного лица администрации Большесудаченского сельского поселения, многофункционального центра, работника многофункционального центра, организаций, предусмотренных </w:t>
      </w:r>
      <w:hyperlink r:id="rId8" w:history="1">
        <w:r>
          <w:rPr>
            <w:rStyle w:val="a3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sz w:val="24"/>
          <w:szCs w:val="24"/>
        </w:rPr>
        <w:t xml:space="preserve"> Федерального закона 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9" w:history="1">
        <w:r>
          <w:rPr>
            <w:rStyle w:val="a3"/>
            <w:color w:val="auto"/>
            <w:sz w:val="24"/>
            <w:szCs w:val="24"/>
            <w:u w:val="none"/>
          </w:rPr>
          <w:t>частью 1.3 статьи 16</w:t>
        </w:r>
      </w:hyperlink>
      <w:r>
        <w:rPr>
          <w:sz w:val="24"/>
          <w:szCs w:val="24"/>
        </w:rPr>
        <w:t xml:space="preserve"> Федерального закона № 210-ФЗ;</w:t>
      </w:r>
    </w:p>
    <w:p w:rsidR="00853E6E" w:rsidRDefault="00853E6E" w:rsidP="00853E6E">
      <w:pPr>
        <w:pStyle w:val="a6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853E6E" w:rsidRDefault="00853E6E" w:rsidP="00853E6E">
      <w:pPr>
        <w:pStyle w:val="a6"/>
        <w:autoSpaceDE w:val="0"/>
        <w:autoSpaceDN w:val="0"/>
        <w:adjustRightInd w:val="0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0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1.3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210-ФЗ;</w:t>
      </w:r>
    </w:p>
    <w:p w:rsidR="00853E6E" w:rsidRDefault="00853E6E" w:rsidP="00853E6E">
      <w:pPr>
        <w:pStyle w:val="a6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10) требование у заявителя при предоставлении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случаев, предусмотренных пунктом 4 части 1 статьи 7  Федерального закона № 210-ФЗ. 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r>
        <w:rPr>
          <w:rFonts w:ascii="Arial" w:hAnsi="Arial" w:cs="Arial"/>
          <w:sz w:val="24"/>
          <w:szCs w:val="24"/>
          <w:lang w:eastAsia="en-US"/>
        </w:rPr>
        <w:t>многофункционального центра</w:t>
      </w:r>
      <w:r>
        <w:rPr>
          <w:rFonts w:ascii="Arial" w:hAnsi="Arial" w:cs="Arial"/>
          <w:color w:val="000000"/>
          <w:sz w:val="24"/>
          <w:szCs w:val="24"/>
        </w:rPr>
        <w:t xml:space="preserve"> возможно в случае, если на </w:t>
      </w:r>
      <w:r>
        <w:rPr>
          <w:rFonts w:ascii="Arial" w:hAnsi="Arial" w:cs="Arial"/>
          <w:sz w:val="24"/>
          <w:szCs w:val="24"/>
          <w:lang w:eastAsia="en-US"/>
        </w:rPr>
        <w:t>многофункциональный центр</w:t>
      </w:r>
      <w:r>
        <w:rPr>
          <w:rFonts w:ascii="Arial" w:hAnsi="Arial" w:cs="Arial"/>
          <w:color w:val="000000"/>
          <w:sz w:val="24"/>
          <w:szCs w:val="24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 Федерального закона № 210-ФЗ.</w:t>
      </w:r>
    </w:p>
    <w:p w:rsidR="00853E6E" w:rsidRDefault="00853E6E" w:rsidP="00853E6E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5.2. Жалоба подается в письменной форме на бумажном носителе, в электронной форме в администрацию Большесудаченского сельского поселения, МФЦ,  либо в </w:t>
      </w:r>
      <w:r>
        <w:rPr>
          <w:rFonts w:ascii="Arial" w:hAnsi="Arial" w:cs="Arial"/>
          <w:color w:val="000000"/>
          <w:sz w:val="24"/>
          <w:szCs w:val="24"/>
        </w:rPr>
        <w:t>орган государственной власти (орган местного самоуправления) Волгоградской области</w:t>
      </w:r>
      <w:r>
        <w:rPr>
          <w:rFonts w:ascii="Arial" w:hAnsi="Arial" w:cs="Arial"/>
          <w:sz w:val="24"/>
          <w:szCs w:val="24"/>
        </w:rPr>
        <w:t xml:space="preserve">, являющийся учредителем МФЦ (далее - учредитель МФЦ), а также в организации, предусмотренные </w:t>
      </w:r>
      <w:hyperlink r:id="rId11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12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       № 210-ФЗ, подаются руководителям этих организаций.</w:t>
      </w:r>
    </w:p>
    <w:p w:rsidR="00853E6E" w:rsidRDefault="00853E6E" w:rsidP="00853E6E">
      <w:pPr>
        <w:pStyle w:val="a6"/>
        <w:autoSpaceDE w:val="0"/>
        <w:autoSpaceDN w:val="0"/>
        <w:adjustRightInd w:val="0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Жалоба на решения и действия (бездействие) администрации Большесудаченского сельского поселения, должностного лица администрации Большесудаченского сельского поселения, муниципального служащего, руководителя администрации Большесудаченского сельского поселения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853E6E" w:rsidRDefault="00853E6E" w:rsidP="00853E6E">
      <w:pPr>
        <w:pStyle w:val="a6"/>
        <w:autoSpaceDE w:val="0"/>
        <w:autoSpaceDN w:val="0"/>
        <w:adjustRightInd w:val="0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853E6E" w:rsidRDefault="00853E6E" w:rsidP="00853E6E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13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853E6E" w:rsidRDefault="00853E6E" w:rsidP="00853E6E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5.3. 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853E6E" w:rsidRDefault="00853E6E" w:rsidP="00853E6E">
      <w:pPr>
        <w:pStyle w:val="a6"/>
        <w:autoSpaceDE w:val="0"/>
        <w:ind w:left="0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5.4. Жалоба должна содержать:</w:t>
      </w:r>
    </w:p>
    <w:p w:rsidR="00853E6E" w:rsidRDefault="00853E6E" w:rsidP="00853E6E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наименование администрации Большесудаченского сельского поселения, должностного лица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администрации Большесудаченского сельского поселения</w:t>
      </w:r>
      <w:r>
        <w:rPr>
          <w:rFonts w:ascii="Arial" w:hAnsi="Arial" w:cs="Arial"/>
          <w:sz w:val="24"/>
          <w:szCs w:val="24"/>
        </w:rPr>
        <w:t xml:space="preserve">, или муниципального служащего, МФЦ, его руководителя и (или) работника, организаций, предусмотренных </w:t>
      </w:r>
      <w:hyperlink r:id="rId14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       № 210-ФЗ, их руководителей и (или) работников, решения и действия (бездействие) которых обжалуются;</w:t>
      </w:r>
    </w:p>
    <w:p w:rsidR="00853E6E" w:rsidRDefault="00853E6E" w:rsidP="00853E6E">
      <w:pPr>
        <w:pStyle w:val="a6"/>
        <w:autoSpaceDE w:val="0"/>
        <w:ind w:left="0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53E6E" w:rsidRDefault="00853E6E" w:rsidP="00853E6E">
      <w:pPr>
        <w:pStyle w:val="a6"/>
        <w:autoSpaceDE w:val="0"/>
        <w:ind w:left="0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сведения об обжалуемых решениях и действиях (бездействии) администрации Большесудаченского сельского поселения, должностного лица администрации Большесудаченского сельского поселения, либо муниципального служащего, МФЦ, работника МФЦ, организаций, предусмотренных </w:t>
      </w:r>
      <w:hyperlink r:id="rId1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210-ФЗ, их работников;</w:t>
      </w:r>
    </w:p>
    <w:p w:rsidR="00853E6E" w:rsidRDefault="00853E6E" w:rsidP="00853E6E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доводы, на основании которых заявитель не согласен с решением и действиями (бездействием) администрации Большесудаченского сельского поселения, должностного лица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администрации Большесудаченского сельского поселения </w:t>
      </w:r>
      <w:r>
        <w:rPr>
          <w:rFonts w:ascii="Arial" w:hAnsi="Arial" w:cs="Arial"/>
          <w:sz w:val="24"/>
          <w:szCs w:val="24"/>
        </w:rPr>
        <w:t xml:space="preserve">или муниципального служащего, МФЦ, работника МФЦ, организаций, предусмотренных </w:t>
      </w:r>
      <w:hyperlink r:id="rId16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853E6E" w:rsidRDefault="00853E6E" w:rsidP="00853E6E">
      <w:pPr>
        <w:pStyle w:val="a6"/>
        <w:autoSpaceDE w:val="0"/>
        <w:ind w:left="0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853E6E" w:rsidRDefault="00853E6E" w:rsidP="00853E6E">
      <w:pPr>
        <w:pStyle w:val="a6"/>
        <w:autoSpaceDE w:val="0"/>
        <w:ind w:left="0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администрации Большесудаченского сельского </w:t>
      </w:r>
      <w:r>
        <w:rPr>
          <w:rFonts w:ascii="Arial" w:hAnsi="Arial" w:cs="Arial"/>
          <w:sz w:val="24"/>
          <w:szCs w:val="24"/>
        </w:rPr>
        <w:lastRenderedPageBreak/>
        <w:t xml:space="preserve">поселения, работниками МФЦ, организаций, предусмотренных </w:t>
      </w:r>
      <w:hyperlink r:id="rId17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 в течение трех дней со дня ее поступления.</w:t>
      </w:r>
    </w:p>
    <w:p w:rsidR="00853E6E" w:rsidRDefault="00853E6E" w:rsidP="00853E6E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Жалоба, поступившая в администрацию Большесудаченского сельского поселения, МФЦ, учредителю МФЦ, в организации, предусмотренные </w:t>
      </w:r>
      <w:hyperlink r:id="rId18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администрации Большесудаченского сельского поселения, МФЦ, организаций, предусмотренных </w:t>
      </w:r>
      <w:hyperlink r:id="rId19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настоящего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53E6E" w:rsidRDefault="00853E6E" w:rsidP="00853E6E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5.6. В случае если в жалобе не указана фамилия заявителя, направившего жалобу, и почтовый адрес, по которому должен быть направлен ответ, ответ на жалобу не дается. </w:t>
      </w:r>
    </w:p>
    <w:p w:rsidR="00853E6E" w:rsidRDefault="00853E6E" w:rsidP="00853E6E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853E6E" w:rsidRDefault="00853E6E" w:rsidP="00853E6E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Должностное лицо, работник, наделенные полномочиями по рассмотрению жалоб в соответствии с </w:t>
      </w:r>
      <w:hyperlink r:id="rId20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пунктом</w:t>
        </w:r>
      </w:hyperlink>
      <w:r>
        <w:rPr>
          <w:rFonts w:ascii="Arial" w:hAnsi="Arial" w:cs="Arial"/>
          <w:sz w:val="24"/>
          <w:szCs w:val="24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853E6E" w:rsidRDefault="00853E6E" w:rsidP="00853E6E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853E6E" w:rsidRDefault="00853E6E" w:rsidP="00853E6E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21" w:tooltip="blocked::consultantplus://offline/ref=166B6C834A40D9ED059D12BC8CDD9D84D13C7A68142196DE02C83138nBMDI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853E6E" w:rsidRDefault="00853E6E" w:rsidP="00853E6E">
      <w:pPr>
        <w:pStyle w:val="a6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 случае,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853E6E" w:rsidRDefault="00853E6E" w:rsidP="00853E6E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853E6E" w:rsidRDefault="00853E6E" w:rsidP="00853E6E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22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пунктом</w:t>
        </w:r>
      </w:hyperlink>
      <w:r>
        <w:rPr>
          <w:rFonts w:ascii="Arial" w:hAnsi="Arial" w:cs="Arial"/>
          <w:sz w:val="24"/>
          <w:szCs w:val="24"/>
        </w:rPr>
        <w:t xml:space="preserve"> 5.2 настоящего Административного регламента, вправе принять решение о безосновательности очередной жалобы и прекращении </w:t>
      </w:r>
      <w:r>
        <w:rPr>
          <w:rFonts w:ascii="Arial" w:hAnsi="Arial" w:cs="Arial"/>
          <w:sz w:val="24"/>
          <w:szCs w:val="24"/>
        </w:rPr>
        <w:lastRenderedPageBreak/>
        <w:t>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853E6E" w:rsidRDefault="00853E6E" w:rsidP="00853E6E">
      <w:pPr>
        <w:pStyle w:val="a6"/>
        <w:autoSpaceDE w:val="0"/>
        <w:ind w:left="0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853E6E" w:rsidRDefault="00853E6E" w:rsidP="00853E6E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</w:p>
    <w:p w:rsidR="00853E6E" w:rsidRDefault="00853E6E" w:rsidP="00853E6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в удовлетворении жалобы отказывается.</w:t>
      </w:r>
    </w:p>
    <w:p w:rsidR="00853E6E" w:rsidRDefault="00853E6E" w:rsidP="00853E6E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5.8. Основаниями для отказа в удовлетворении жалобы являются:</w:t>
      </w:r>
    </w:p>
    <w:p w:rsidR="00853E6E" w:rsidRDefault="00853E6E" w:rsidP="00853E6E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признание правомерными решения и (или) действий (бездействия) администрации Большесудаченского сельского поселения, должностных лиц, муниципальных служащих администрации Большесудаченского сельского поселения,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853E6E" w:rsidRDefault="00853E6E" w:rsidP="00853E6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наличие вступившего в законную силу решения суда по жалобе о том же предмете и по тем же основаниям;</w:t>
      </w:r>
    </w:p>
    <w:p w:rsidR="00853E6E" w:rsidRDefault="00853E6E" w:rsidP="00853E6E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853E6E" w:rsidRDefault="00853E6E" w:rsidP="00853E6E">
      <w:pPr>
        <w:autoSpaceDE w:val="0"/>
        <w:ind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53E6E" w:rsidRDefault="00853E6E" w:rsidP="00853E6E">
      <w:pPr>
        <w:pStyle w:val="a6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5.9.1.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  Федерального закона № 210-ФЗ, в целях незамедлительного устранения выявленных нарушений при оказании 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853E6E" w:rsidRDefault="00853E6E" w:rsidP="00853E6E">
      <w:pPr>
        <w:pStyle w:val="a6"/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1282"/>
      <w:r>
        <w:rPr>
          <w:rFonts w:ascii="Arial" w:hAnsi="Arial" w:cs="Arial"/>
          <w:color w:val="000000"/>
          <w:sz w:val="24"/>
          <w:szCs w:val="24"/>
        </w:rPr>
        <w:t>5.9.2. В случае признания жалобы, не подлежащей удовлетворению, в ответе заявителю, указанному в части 5.9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bookmarkEnd w:id="1"/>
    <w:p w:rsidR="00853E6E" w:rsidRDefault="00853E6E" w:rsidP="00853E6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Большесудаченского сельского поселения, работник наделенные </w:t>
      </w:r>
      <w:r>
        <w:rPr>
          <w:rFonts w:ascii="Arial" w:hAnsi="Arial" w:cs="Arial"/>
          <w:bCs/>
          <w:sz w:val="24"/>
          <w:szCs w:val="24"/>
        </w:rPr>
        <w:t xml:space="preserve">полномочиями по рассмотрению жалоб в соответствии с </w:t>
      </w:r>
      <w:r>
        <w:rPr>
          <w:rFonts w:ascii="Arial" w:hAnsi="Arial" w:cs="Arial"/>
          <w:bCs/>
          <w:sz w:val="24"/>
          <w:szCs w:val="24"/>
        </w:rPr>
        <w:lastRenderedPageBreak/>
        <w:t>пунктом 5.2 настоящего Административного регламента, незамедлительно направляют имеющиеся материалы в органы прокуратуры.</w:t>
      </w:r>
    </w:p>
    <w:p w:rsidR="00853E6E" w:rsidRDefault="00853E6E" w:rsidP="00853E6E">
      <w:pPr>
        <w:pStyle w:val="a6"/>
        <w:autoSpaceDE w:val="0"/>
        <w:ind w:left="142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администрации Большесудаченского сельского поселения,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должностных лиц МФЦ, работников организаций, предусмотренных </w:t>
      </w:r>
      <w:hyperlink r:id="rId23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853E6E" w:rsidRDefault="00853E6E" w:rsidP="00853E6E">
      <w:pPr>
        <w:pStyle w:val="a6"/>
        <w:autoSpaceDE w:val="0"/>
        <w:spacing w:after="0"/>
        <w:ind w:left="0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Федерации.».</w:t>
      </w:r>
    </w:p>
    <w:bookmarkEnd w:id="0"/>
    <w:p w:rsidR="00853E6E" w:rsidRDefault="00853E6E" w:rsidP="00853E6E">
      <w:pPr>
        <w:pStyle w:val="a6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Настоящее постановление подлежит официальному обнародованию и вступает в силу с момента его подписания, за исключением подпункта 10 пункта 5.1, подпунктов 5.9.1 и 5.9.2, которые вступают в силу с 18.10.2018 года.</w:t>
      </w:r>
    </w:p>
    <w:p w:rsidR="00853E6E" w:rsidRDefault="00853E6E" w:rsidP="00853E6E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</w:p>
    <w:p w:rsidR="00853E6E" w:rsidRDefault="00853E6E" w:rsidP="00853E6E">
      <w:pPr>
        <w:pStyle w:val="a6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3.Контроль за исполнением настоящего постановления оставляю за собой</w:t>
      </w:r>
    </w:p>
    <w:p w:rsidR="00853E6E" w:rsidRDefault="00853E6E" w:rsidP="00853E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3E6E" w:rsidRDefault="00853E6E" w:rsidP="00853E6E">
      <w:pPr>
        <w:spacing w:after="0"/>
        <w:rPr>
          <w:rFonts w:ascii="Arial" w:hAnsi="Arial" w:cs="Arial"/>
          <w:sz w:val="24"/>
          <w:szCs w:val="24"/>
        </w:rPr>
      </w:pPr>
    </w:p>
    <w:p w:rsidR="00853E6E" w:rsidRDefault="00853E6E" w:rsidP="00853E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Большесудаченского</w:t>
      </w:r>
    </w:p>
    <w:p w:rsidR="00853E6E" w:rsidRDefault="00853E6E" w:rsidP="00853E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              Г.А. Ивлиева </w:t>
      </w:r>
    </w:p>
    <w:p w:rsidR="00853E6E" w:rsidRDefault="00853E6E" w:rsidP="00853E6E">
      <w:pPr>
        <w:pStyle w:val="a4"/>
        <w:spacing w:before="0" w:beforeAutospacing="0" w:after="0"/>
        <w:ind w:left="5579"/>
        <w:rPr>
          <w:rFonts w:ascii="Arial" w:hAnsi="Arial" w:cs="Arial"/>
        </w:rPr>
      </w:pPr>
    </w:p>
    <w:p w:rsidR="00853E6E" w:rsidRDefault="00853E6E" w:rsidP="00853E6E">
      <w:pPr>
        <w:pStyle w:val="a4"/>
        <w:spacing w:before="0" w:beforeAutospacing="0" w:after="0"/>
        <w:ind w:left="5579"/>
        <w:rPr>
          <w:rFonts w:ascii="Arial" w:hAnsi="Arial" w:cs="Arial"/>
        </w:rPr>
      </w:pPr>
    </w:p>
    <w:p w:rsidR="00853E6E" w:rsidRDefault="00853E6E" w:rsidP="00853E6E">
      <w:pPr>
        <w:pStyle w:val="a4"/>
        <w:spacing w:before="0" w:beforeAutospacing="0" w:after="0"/>
        <w:ind w:left="5579"/>
        <w:rPr>
          <w:rFonts w:ascii="Arial" w:hAnsi="Arial" w:cs="Arial"/>
        </w:rPr>
      </w:pPr>
    </w:p>
    <w:p w:rsidR="00853E6E" w:rsidRDefault="00853E6E" w:rsidP="00853E6E">
      <w:pPr>
        <w:pStyle w:val="a4"/>
        <w:spacing w:before="0" w:beforeAutospacing="0" w:after="0"/>
        <w:ind w:left="5579"/>
        <w:rPr>
          <w:rFonts w:ascii="Arial" w:hAnsi="Arial" w:cs="Arial"/>
        </w:rPr>
      </w:pPr>
    </w:p>
    <w:p w:rsidR="00853E6E" w:rsidRDefault="00853E6E" w:rsidP="00853E6E">
      <w:pPr>
        <w:pStyle w:val="a4"/>
        <w:spacing w:before="0" w:beforeAutospacing="0" w:after="0"/>
        <w:ind w:left="5579"/>
        <w:rPr>
          <w:rFonts w:ascii="Arial" w:hAnsi="Arial" w:cs="Arial"/>
        </w:rPr>
      </w:pPr>
    </w:p>
    <w:p w:rsidR="00853E6E" w:rsidRDefault="00853E6E" w:rsidP="00853E6E"/>
    <w:p w:rsidR="00853E6E" w:rsidRDefault="00853E6E" w:rsidP="00853E6E"/>
    <w:p w:rsidR="0091117F" w:rsidRDefault="0091117F"/>
    <w:sectPr w:rsidR="0091117F" w:rsidSect="00911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B7A41"/>
    <w:multiLevelType w:val="hybridMultilevel"/>
    <w:tmpl w:val="D422B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3E6E"/>
    <w:rsid w:val="000D70A1"/>
    <w:rsid w:val="004E48FC"/>
    <w:rsid w:val="00725681"/>
    <w:rsid w:val="00853E6E"/>
    <w:rsid w:val="0091117F"/>
    <w:rsid w:val="009D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3E6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53E6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53E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853E6E"/>
    <w:pPr>
      <w:ind w:left="720"/>
      <w:contextualSpacing/>
    </w:pPr>
  </w:style>
  <w:style w:type="character" w:customStyle="1" w:styleId="ConsPlusNormal">
    <w:name w:val="ConsPlusNormal Знак"/>
    <w:link w:val="ConsPlusNormal0"/>
    <w:semiHidden/>
    <w:locked/>
    <w:rsid w:val="00853E6E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semiHidden/>
    <w:rsid w:val="00853E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35">
    <w:name w:val="Font Style35"/>
    <w:basedOn w:val="a0"/>
    <w:rsid w:val="00853E6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6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2CE06093E7012314A68028A56DBFE51DA9BBD3F25796245F05D10BD10B5D1B8388DBD7E3750F8AV6g6M" TargetMode="External"/><Relationship Id="rId13" Type="http://schemas.openxmlformats.org/officeDocument/2006/relationships/hyperlink" Target="consultantplus://offline/ref=6F67E2581701D00929E4F46049104D6C3043F019207BFC64419F7EC3EB820C64B945127D662AA87CHAAEM" TargetMode="External"/><Relationship Id="rId18" Type="http://schemas.openxmlformats.org/officeDocument/2006/relationships/hyperlink" Target="consultantplus://offline/ref=7E72189119333675861970A7AB9C0A0678948B8CAF5FC51F159D8F6CCBD88ED86AE41715382DD3C7XDc3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66B6C834A40D9ED059D12BC8CDD9D84D13C7A68142196DE02C83138nBMDI" TargetMode="External"/><Relationship Id="rId7" Type="http://schemas.openxmlformats.org/officeDocument/2006/relationships/hyperlink" Target="consultantplus://offline/ref=872CE06093E7012314A68028A56DBFE51DA9BBD3F25796245F05D10BD10B5D1B8388DBD7E3750F8AV6g0M" TargetMode="External"/><Relationship Id="rId12" Type="http://schemas.openxmlformats.org/officeDocument/2006/relationships/hyperlink" Target="consultantplus://offline/ref=6E22BD7C4DF76CD4F2BAC246121A2A4D404725F3728915D9DD2596E0C58E667DFE383995599CD603Q449L" TargetMode="External"/><Relationship Id="rId17" Type="http://schemas.openxmlformats.org/officeDocument/2006/relationships/hyperlink" Target="consultantplus://offline/ref=938F66B7088F2AE0CE87CE2E6758CE0A1909C10513173091FC04CDFB805EA86C8940ADFAB8EE2D00dDRA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38F66B7088F2AE0CE87CE2E6758CE0A1909C10513173091FC04CDFB805EA86C8940ADFAB8EE2D00dDRAM" TargetMode="External"/><Relationship Id="rId20" Type="http://schemas.openxmlformats.org/officeDocument/2006/relationships/hyperlink" Target="consultantplus://offline/ref=E49C6BF63A9DA14897C7D94375A94DD7B8BA45C058C06A5D35222C70E076484A52B3721216h8n4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2CE06093E7012314A68028A56DBFE51DA9BBD3F25796245F05D10BD10B5D1B8388DBD7E3750F8AV6g0M" TargetMode="External"/><Relationship Id="rId11" Type="http://schemas.openxmlformats.org/officeDocument/2006/relationships/hyperlink" Target="consultantplus://offline/ref=6E22BD7C4DF76CD4F2BAC246121A2A4D404725F3728915D9DD2596E0C58E667DFE383995599CD603Q449L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A889D916D8CCA63FEA8702672F52EF815B47E0B73C82B770F3C3BBBFF1EA9779387FEF208DV2TCL" TargetMode="External"/><Relationship Id="rId15" Type="http://schemas.openxmlformats.org/officeDocument/2006/relationships/hyperlink" Target="consultantplus://offline/ref=2B41579ADA7722726A9FBAB0A32810685311FFCA5FB31566FE0374C76B94DAA1432E2CF1DC3B94F8b0P9M" TargetMode="External"/><Relationship Id="rId23" Type="http://schemas.openxmlformats.org/officeDocument/2006/relationships/hyperlink" Target="consultantplus://offline/ref=938F66B7088F2AE0CE87CE2E6758CE0A1909C10513173091FC04CDFB805EA86C8940ADFAB8EE2D00dDRAM" TargetMode="External"/><Relationship Id="rId10" Type="http://schemas.openxmlformats.org/officeDocument/2006/relationships/hyperlink" Target="consultantplus://offline/ref=872CE06093E7012314A68028A56DBFE51DA9BBD3F25796245F05D10BD10B5D1B8388DBD7E3750F8AV6g0M" TargetMode="External"/><Relationship Id="rId19" Type="http://schemas.openxmlformats.org/officeDocument/2006/relationships/hyperlink" Target="consultantplus://offline/ref=7E72189119333675861970A7AB9C0A0678948B8CAF5FC51F159D8F6CCBD88ED86AE41715382DD3C7XDc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2CE06093E7012314A68028A56DBFE51DA9BBD3F25796245F05D10BD10B5D1B8388DBD7E3750F8AV6g0M" TargetMode="External"/><Relationship Id="rId14" Type="http://schemas.openxmlformats.org/officeDocument/2006/relationships/hyperlink" Target="consultantplus://offline/ref=9215AC8A1E463DFF740A80FB31FBF0B2612AA2B4E714CBC50206CADC0DD46A6F507464BF337222E6f1NCM" TargetMode="External"/><Relationship Id="rId22" Type="http://schemas.openxmlformats.org/officeDocument/2006/relationships/hyperlink" Target="consultantplus://offline/ref=E49C6BF63A9DA14897C7D94375A94DD7B8BA45C058C06A5D35222C70E076484A52B3721216h8n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3147</Words>
  <Characters>17939</Characters>
  <Application>Microsoft Office Word</Application>
  <DocSecurity>0</DocSecurity>
  <Lines>149</Lines>
  <Paragraphs>42</Paragraphs>
  <ScaleCrop>false</ScaleCrop>
  <Company/>
  <LinksUpToDate>false</LinksUpToDate>
  <CharactersWithSpaces>21044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6</cp:revision>
  <dcterms:created xsi:type="dcterms:W3CDTF">2018-10-11T13:28:00Z</dcterms:created>
  <dcterms:modified xsi:type="dcterms:W3CDTF">2018-10-12T09:30:00Z</dcterms:modified>
</cp:coreProperties>
</file>