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D413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4134F" w:rsidRPr="00D4134F" w:rsidRDefault="005C1951" w:rsidP="00D41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134F" w:rsidRPr="00D4134F" w:rsidRDefault="00D4134F" w:rsidP="00D41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 </w:t>
      </w:r>
      <w:r w:rsidR="00790691">
        <w:rPr>
          <w:rFonts w:ascii="Times New Roman" w:hAnsi="Times New Roman" w:cs="Times New Roman"/>
          <w:bCs/>
          <w:color w:val="000000"/>
          <w:sz w:val="28"/>
          <w:szCs w:val="28"/>
        </w:rPr>
        <w:t>18.10.2021</w:t>
      </w: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                                                                                  № </w:t>
      </w:r>
      <w:r w:rsidR="00790691">
        <w:rPr>
          <w:rFonts w:ascii="Times New Roman" w:hAnsi="Times New Roman" w:cs="Times New Roman"/>
          <w:bCs/>
          <w:color w:val="000000"/>
          <w:sz w:val="28"/>
          <w:szCs w:val="28"/>
        </w:rPr>
        <w:t>39</w:t>
      </w:r>
      <w:r w:rsidR="00F13442">
        <w:rPr>
          <w:rFonts w:ascii="Times New Roman" w:hAnsi="Times New Roman" w:cs="Times New Roman"/>
          <w:bCs/>
          <w:color w:val="000000"/>
          <w:sz w:val="28"/>
          <w:szCs w:val="28"/>
        </w:rPr>
        <w:t>-п</w:t>
      </w: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D4134F" w:rsidRPr="00D4134F" w:rsidRDefault="00D4134F" w:rsidP="00D4134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>с.Большое Судачье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4134F" w:rsidRPr="00D4134F" w:rsidRDefault="00F13442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от 17.12.2019г. № 82 «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 программы "Развитие и поддержка  малого и  среднего предпринимательства Большесудаченского сельского поселения</w:t>
      </w:r>
      <w:r w:rsid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 Волгоградской области" на 2020 – 2022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приведения муниципальной программы поддержки субъектов малого и среднего предпринимательства на территории Большесудаченского сельского поселения в соответствие с действующим законодательством о развитии субъектов малого и среднего предпринимательства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Большесудаченского сельского поселения Руднянского муниципального района Волгоградской области, </w:t>
      </w:r>
      <w:r w:rsidRPr="00D4134F">
        <w:rPr>
          <w:rFonts w:ascii="Times New Roman" w:hAnsi="Times New Roman" w:cs="Times New Roman"/>
          <w:sz w:val="28"/>
          <w:szCs w:val="28"/>
          <w:lang w:bidi="ru-RU"/>
        </w:rPr>
        <w:t>постановлением администрации Большесудаченского сельского поселения №16/1 от 01.03.2017 г.</w:t>
      </w:r>
      <w:r w:rsidRPr="00D4134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D4134F">
        <w:rPr>
          <w:rStyle w:val="a4"/>
          <w:rFonts w:ascii="Times New Roman" w:hAnsi="Times New Roman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поселения»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Большесудаченского сельского поселения Руднянского муниципального района  </w:t>
      </w:r>
      <w:r w:rsidRPr="00F13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134F" w:rsidRDefault="0079069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 постановление администрации Большесудаченского сельского поселения от 17.12.2019г. № 82 «</w:t>
      </w:r>
      <w:r w:rsidR="00F13442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 программы  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"Развитие и поддержка малого и среднего предпринимательства Большесудаченского сельского поселения  Руднянского муниципального  района  Волгоградской области " на  2020 – 2022 годы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834D79" w:rsidRDefault="00790691" w:rsidP="00834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Приложение 2 </w:t>
      </w:r>
      <w:r w:rsidR="00834D79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  <w:r w:rsidR="008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D79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  <w:r w:rsidR="008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D79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  <w:r w:rsidR="008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Большесудаченского сельского поселения</w:t>
      </w:r>
      <w:r w:rsidR="00834D79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4D79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  <w:r w:rsidR="00834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D4134F" w:rsidRPr="00D4134F" w:rsidRDefault="0079069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вступает в силу с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подписания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обнародованию.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7421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Большесудаченского </w:t>
      </w: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Г.А. </w:t>
      </w:r>
      <w:r w:rsidR="00790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Кондакова</w:t>
      </w:r>
    </w:p>
    <w:p w:rsidR="00E27A1D" w:rsidRDefault="00E27A1D" w:rsidP="00E2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35FC" w:rsidRDefault="005035FC" w:rsidP="005035F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035FC" w:rsidSect="00790691">
          <w:pgSz w:w="11906" w:h="16838"/>
          <w:pgMar w:top="1134" w:right="707" w:bottom="709" w:left="1701" w:header="709" w:footer="709" w:gutter="0"/>
          <w:cols w:space="708"/>
          <w:docGrid w:linePitch="360"/>
        </w:sectPr>
      </w:pPr>
    </w:p>
    <w:p w:rsidR="006D32CB" w:rsidRDefault="006D32CB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6D32CB" w:rsidRDefault="006D32CB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6D32CB" w:rsidRDefault="006D32CB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</w:p>
    <w:p w:rsidR="006D32CB" w:rsidRDefault="006D32CB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18.10.2021г №39-п</w:t>
      </w:r>
    </w:p>
    <w:p w:rsidR="006D32CB" w:rsidRDefault="006D32CB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32CB" w:rsidRDefault="006D32CB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4F" w:rsidRPr="00D4134F" w:rsidRDefault="00D4134F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</w:p>
    <w:p w:rsidR="00600CF3" w:rsidRDefault="00600CF3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D6011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реализации муниципальной программы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 и среднего предпринимательства</w:t>
      </w:r>
    </w:p>
    <w:p w:rsidR="00D4134F" w:rsidRDefault="00600CF3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2020 - 2022 годы</w:t>
      </w:r>
    </w:p>
    <w:p w:rsidR="005035FC" w:rsidRDefault="005035FC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4962"/>
        <w:gridCol w:w="1559"/>
        <w:gridCol w:w="850"/>
        <w:gridCol w:w="1560"/>
        <w:gridCol w:w="1275"/>
        <w:gridCol w:w="207"/>
        <w:gridCol w:w="1211"/>
        <w:gridCol w:w="2487"/>
      </w:tblGrid>
      <w:tr w:rsidR="005035FC" w:rsidRPr="007F0CE7" w:rsidTr="006D32CB">
        <w:tc>
          <w:tcPr>
            <w:tcW w:w="675" w:type="dxa"/>
            <w:vMerge w:val="restart"/>
          </w:tcPr>
          <w:p w:rsidR="005035FC" w:rsidRPr="007F0CE7" w:rsidRDefault="005035FC" w:rsidP="005035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035FC" w:rsidRPr="007F0CE7" w:rsidRDefault="005035FC" w:rsidP="005035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2" w:type="dxa"/>
            <w:vMerge w:val="restart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103" w:type="dxa"/>
            <w:gridSpan w:val="5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(тыс.рублей)</w:t>
            </w:r>
          </w:p>
        </w:tc>
        <w:tc>
          <w:tcPr>
            <w:tcW w:w="2487" w:type="dxa"/>
            <w:vMerge w:val="restart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035FC" w:rsidRPr="007F0CE7" w:rsidTr="006D32CB">
        <w:tc>
          <w:tcPr>
            <w:tcW w:w="675" w:type="dxa"/>
            <w:vMerge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поселения</w:t>
            </w:r>
          </w:p>
        </w:tc>
        <w:tc>
          <w:tcPr>
            <w:tcW w:w="1418" w:type="dxa"/>
            <w:gridSpan w:val="2"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Вне-бюджетные источники</w:t>
            </w:r>
          </w:p>
        </w:tc>
        <w:tc>
          <w:tcPr>
            <w:tcW w:w="2487" w:type="dxa"/>
            <w:vMerge/>
          </w:tcPr>
          <w:p w:rsidR="005035FC" w:rsidRPr="007F0CE7" w:rsidRDefault="005035FC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35FC" w:rsidRPr="007F0CE7" w:rsidTr="005035FC">
        <w:tc>
          <w:tcPr>
            <w:tcW w:w="14786" w:type="dxa"/>
            <w:gridSpan w:val="9"/>
          </w:tcPr>
          <w:p w:rsidR="005035FC" w:rsidRPr="007F0CE7" w:rsidRDefault="005035FC" w:rsidP="005035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F0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Финансовая, в том числе гарантийная, имущественная, информационная, консультационная поддержка</w:t>
            </w:r>
          </w:p>
        </w:tc>
      </w:tr>
      <w:tr w:rsidR="00D42E62" w:rsidRPr="007F0CE7" w:rsidTr="006D32CB">
        <w:tc>
          <w:tcPr>
            <w:tcW w:w="675" w:type="dxa"/>
          </w:tcPr>
          <w:p w:rsidR="00D42E62" w:rsidRPr="007F0CE7" w:rsidRDefault="00D42E62" w:rsidP="008912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2" w:type="dxa"/>
          </w:tcPr>
          <w:p w:rsidR="00D42E62" w:rsidRPr="007F0CE7" w:rsidRDefault="00D42E62" w:rsidP="007E4D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встреч органов местного самоуправления с субъектами МСП по вопросам взаимодействия и осуществления их деятельности на территории поселения</w:t>
            </w:r>
          </w:p>
        </w:tc>
        <w:tc>
          <w:tcPr>
            <w:tcW w:w="1559" w:type="dxa"/>
          </w:tcPr>
          <w:p w:rsidR="00D42E62" w:rsidRPr="007F0CE7" w:rsidRDefault="00D42E62" w:rsidP="007E4D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850" w:type="dxa"/>
          </w:tcPr>
          <w:p w:rsidR="00D42E62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D42E62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D42E62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D42E62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D42E62" w:rsidRPr="007F0CE7" w:rsidRDefault="00D42E62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A76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62" w:type="dxa"/>
          </w:tcPr>
          <w:p w:rsidR="007F0CE7" w:rsidRPr="007F0CE7" w:rsidRDefault="007F0CE7" w:rsidP="007E4D0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муниципальной гарантии по денежным обязательствам субъекта МСП</w:t>
            </w:r>
          </w:p>
        </w:tc>
        <w:tc>
          <w:tcPr>
            <w:tcW w:w="1559" w:type="dxa"/>
          </w:tcPr>
          <w:p w:rsidR="007F0CE7" w:rsidRPr="007F0CE7" w:rsidRDefault="007F0CE7" w:rsidP="007E4D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A76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Передача в пользование муниципального имущества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1200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Предоставление выписок из реестра муниципального имущества поселения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 весь период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1200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обеспечении предпринимателей нормативно-правовыми документами, регулирующими их деятельность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C45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администрации поселения НПА, касающихся деятельности субъектов МСП на территории поселения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 единицы ежегодно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C450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962" w:type="dxa"/>
          </w:tcPr>
          <w:p w:rsidR="007F0CE7" w:rsidRPr="007F0CE7" w:rsidRDefault="007F0CE7" w:rsidP="00CD5D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  консультационных услуг субъектам малого предпринимательства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регистрации на Портале бизнес-навигатора МСП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 субъекта ежегодно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4C1AE2">
        <w:tc>
          <w:tcPr>
            <w:tcW w:w="14786" w:type="dxa"/>
            <w:gridSpan w:val="9"/>
          </w:tcPr>
          <w:p w:rsidR="007F0CE7" w:rsidRPr="007F0CE7" w:rsidRDefault="007F0CE7" w:rsidP="00D42E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Поддержка в области подготовки, переподготовки и повышения квалификации работников субъектов МСП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962" w:type="dxa"/>
          </w:tcPr>
          <w:p w:rsidR="007F0CE7" w:rsidRPr="007F0CE7" w:rsidRDefault="007F0CE7" w:rsidP="00F72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участия субъектов малого и среднего предпринимательства в районных, областных конференциях, семинарах, бизнес - встречах, встречах по обмену опытом по вопросам малого и среднего предпринимательства</w:t>
            </w:r>
          </w:p>
        </w:tc>
        <w:tc>
          <w:tcPr>
            <w:tcW w:w="1559" w:type="dxa"/>
          </w:tcPr>
          <w:p w:rsidR="007F0CE7" w:rsidRPr="007F0CE7" w:rsidRDefault="007F0CE7" w:rsidP="00F72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962" w:type="dxa"/>
          </w:tcPr>
          <w:p w:rsidR="007F0CE7" w:rsidRPr="007F0CE7" w:rsidRDefault="007F0CE7" w:rsidP="00F72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Обеспечение участия субъектов МСП в семинарах, проводимых Корпорацией МСП на территории Руднянского муниципального района</w:t>
            </w:r>
          </w:p>
        </w:tc>
        <w:tc>
          <w:tcPr>
            <w:tcW w:w="1559" w:type="dxa"/>
          </w:tcPr>
          <w:p w:rsidR="007F0CE7" w:rsidRPr="007F0CE7" w:rsidRDefault="007F0CE7" w:rsidP="00F72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65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962" w:type="dxa"/>
          </w:tcPr>
          <w:p w:rsidR="007F0CE7" w:rsidRPr="007F0CE7" w:rsidRDefault="007F0CE7" w:rsidP="00C258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Центром занятости Руднянского района по вопросам обучения, переподготовки и повышения квалификации </w:t>
            </w: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 субъектов МСП</w:t>
            </w:r>
          </w:p>
        </w:tc>
        <w:tc>
          <w:tcPr>
            <w:tcW w:w="1559" w:type="dxa"/>
          </w:tcPr>
          <w:p w:rsidR="007F0CE7" w:rsidRPr="007F0CE7" w:rsidRDefault="007F0CE7" w:rsidP="00C258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C25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127C36">
        <w:tc>
          <w:tcPr>
            <w:tcW w:w="14786" w:type="dxa"/>
            <w:gridSpan w:val="9"/>
          </w:tcPr>
          <w:p w:rsidR="007F0CE7" w:rsidRPr="007F0CE7" w:rsidRDefault="007F0CE7" w:rsidP="00DD7E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3. Поддержка в области инноваций и промышленного производства, ремесленничества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2" w:type="dxa"/>
          </w:tcPr>
          <w:p w:rsidR="007F0CE7" w:rsidRPr="007F0CE7" w:rsidRDefault="007F0CE7" w:rsidP="001E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Передача в пользование муниципального имущества для осуществления ремесленной деятельности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962" w:type="dxa"/>
          </w:tcPr>
          <w:p w:rsidR="007F0CE7" w:rsidRPr="007F0CE7" w:rsidRDefault="007F0CE7" w:rsidP="00DB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Проведение мероприятий, посвященных Дню предпринимателя, с организацией ремесленных выставок и ярмарок</w:t>
            </w:r>
          </w:p>
        </w:tc>
        <w:tc>
          <w:tcPr>
            <w:tcW w:w="1559" w:type="dxa"/>
          </w:tcPr>
          <w:p w:rsidR="007F0CE7" w:rsidRPr="007F0CE7" w:rsidRDefault="007F0CE7" w:rsidP="00DB41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ежегодно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7841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«Большесудаченский СДК»</w:t>
            </w:r>
          </w:p>
        </w:tc>
      </w:tr>
      <w:tr w:rsidR="007F0CE7" w:rsidRPr="007F0CE7" w:rsidTr="00764C45">
        <w:tc>
          <w:tcPr>
            <w:tcW w:w="14786" w:type="dxa"/>
            <w:gridSpan w:val="9"/>
          </w:tcPr>
          <w:p w:rsidR="007F0CE7" w:rsidRPr="007F0CE7" w:rsidRDefault="007F0CE7" w:rsidP="00DD7E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 Поддержка субъектов малого и среднего предпринимательства, осуществляющих внешнеэкономическую деятельность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962" w:type="dxa"/>
          </w:tcPr>
          <w:p w:rsidR="007F0CE7" w:rsidRPr="007F0CE7" w:rsidRDefault="007F0CE7" w:rsidP="00784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  <w:tr w:rsidR="007F0CE7" w:rsidRPr="007F0CE7" w:rsidTr="003B3DF4">
        <w:tc>
          <w:tcPr>
            <w:tcW w:w="14786" w:type="dxa"/>
            <w:gridSpan w:val="9"/>
          </w:tcPr>
          <w:p w:rsidR="007F0CE7" w:rsidRPr="007F0CE7" w:rsidRDefault="007F0CE7" w:rsidP="00DD7E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 Поддержка субъектов малого и среднего предпринимательства, осуществляющих сельскохозяйственную деятельность</w:t>
            </w:r>
          </w:p>
        </w:tc>
      </w:tr>
      <w:tr w:rsidR="007F0CE7" w:rsidRPr="007F0CE7" w:rsidTr="006D32CB">
        <w:tc>
          <w:tcPr>
            <w:tcW w:w="675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962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EF2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</w:t>
            </w:r>
          </w:p>
        </w:tc>
        <w:tc>
          <w:tcPr>
            <w:tcW w:w="1559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85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2" w:type="dxa"/>
            <w:gridSpan w:val="2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1" w:type="dxa"/>
          </w:tcPr>
          <w:p w:rsidR="007F0CE7" w:rsidRPr="007F0CE7" w:rsidRDefault="007F0CE7" w:rsidP="000B7D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7F0CE7" w:rsidRPr="007F0CE7" w:rsidRDefault="007F0CE7" w:rsidP="00D413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Большесудаченского сельского поселения</w:t>
            </w:r>
          </w:p>
        </w:tc>
      </w:tr>
    </w:tbl>
    <w:p w:rsidR="005035FC" w:rsidRPr="00D4134F" w:rsidRDefault="005035FC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4F" w:rsidRPr="00D4134F" w:rsidRDefault="0056780D" w:rsidP="005678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1EAA" w:rsidRPr="00D4134F" w:rsidRDefault="00040EEA">
      <w:pPr>
        <w:rPr>
          <w:rFonts w:ascii="Times New Roman" w:hAnsi="Times New Roman" w:cs="Times New Roman"/>
          <w:sz w:val="28"/>
          <w:szCs w:val="28"/>
        </w:rPr>
      </w:pPr>
    </w:p>
    <w:sectPr w:rsidR="00961EAA" w:rsidRPr="00D4134F" w:rsidSect="00D413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4134F"/>
    <w:rsid w:val="00040EEA"/>
    <w:rsid w:val="00070152"/>
    <w:rsid w:val="000C543F"/>
    <w:rsid w:val="000D76B3"/>
    <w:rsid w:val="00123DE7"/>
    <w:rsid w:val="00145454"/>
    <w:rsid w:val="00176254"/>
    <w:rsid w:val="001B666E"/>
    <w:rsid w:val="001C3911"/>
    <w:rsid w:val="001E4736"/>
    <w:rsid w:val="002761CA"/>
    <w:rsid w:val="002A1E5C"/>
    <w:rsid w:val="003542C7"/>
    <w:rsid w:val="003D7500"/>
    <w:rsid w:val="003F7FDF"/>
    <w:rsid w:val="005035FC"/>
    <w:rsid w:val="0056780D"/>
    <w:rsid w:val="005C1951"/>
    <w:rsid w:val="00600CF3"/>
    <w:rsid w:val="006A1A05"/>
    <w:rsid w:val="006D32CB"/>
    <w:rsid w:val="006D6011"/>
    <w:rsid w:val="007841CF"/>
    <w:rsid w:val="00790691"/>
    <w:rsid w:val="0079579B"/>
    <w:rsid w:val="007E6CFD"/>
    <w:rsid w:val="007F0CE7"/>
    <w:rsid w:val="0083202B"/>
    <w:rsid w:val="00834D79"/>
    <w:rsid w:val="00845938"/>
    <w:rsid w:val="00846664"/>
    <w:rsid w:val="008B278E"/>
    <w:rsid w:val="008D56C0"/>
    <w:rsid w:val="009127B5"/>
    <w:rsid w:val="009259DD"/>
    <w:rsid w:val="009919F3"/>
    <w:rsid w:val="009A006F"/>
    <w:rsid w:val="009A393B"/>
    <w:rsid w:val="00A72B87"/>
    <w:rsid w:val="00AE34E4"/>
    <w:rsid w:val="00B43313"/>
    <w:rsid w:val="00BD52EB"/>
    <w:rsid w:val="00C35705"/>
    <w:rsid w:val="00CD5D7F"/>
    <w:rsid w:val="00D4134F"/>
    <w:rsid w:val="00D42E62"/>
    <w:rsid w:val="00D43E40"/>
    <w:rsid w:val="00D64AAB"/>
    <w:rsid w:val="00D740AE"/>
    <w:rsid w:val="00DD7E6D"/>
    <w:rsid w:val="00E02E82"/>
    <w:rsid w:val="00E27A1D"/>
    <w:rsid w:val="00E904C4"/>
    <w:rsid w:val="00EB3477"/>
    <w:rsid w:val="00ED51DB"/>
    <w:rsid w:val="00F13442"/>
    <w:rsid w:val="00F9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34F"/>
    <w:rPr>
      <w:b/>
      <w:bCs/>
    </w:rPr>
  </w:style>
  <w:style w:type="paragraph" w:customStyle="1" w:styleId="conspluscell">
    <w:name w:val="conspluscell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134F"/>
    <w:rPr>
      <w:i/>
      <w:iCs/>
    </w:rPr>
  </w:style>
  <w:style w:type="paragraph" w:customStyle="1" w:styleId="formattext">
    <w:name w:val="formattext"/>
    <w:basedOn w:val="a"/>
    <w:rsid w:val="003F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43E40"/>
    <w:rPr>
      <w:color w:val="0000FF"/>
      <w:u w:val="single"/>
    </w:rPr>
  </w:style>
  <w:style w:type="table" w:styleId="a7">
    <w:name w:val="Table Grid"/>
    <w:basedOn w:val="a1"/>
    <w:uiPriority w:val="59"/>
    <w:rsid w:val="0050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dcterms:created xsi:type="dcterms:W3CDTF">2021-11-16T12:29:00Z</dcterms:created>
  <dcterms:modified xsi:type="dcterms:W3CDTF">2021-11-16T12:29:00Z</dcterms:modified>
</cp:coreProperties>
</file>