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6A" w:rsidRPr="0015446A" w:rsidRDefault="0015446A" w:rsidP="0015446A">
      <w:pPr>
        <w:jc w:val="center"/>
        <w:rPr>
          <w:b/>
          <w:sz w:val="28"/>
          <w:szCs w:val="28"/>
        </w:rPr>
      </w:pPr>
      <w:r w:rsidRPr="0015446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446A" w:rsidRPr="0015446A" w:rsidRDefault="0015446A" w:rsidP="0015446A">
      <w:pPr>
        <w:jc w:val="center"/>
        <w:rPr>
          <w:b/>
          <w:sz w:val="28"/>
          <w:szCs w:val="28"/>
        </w:rPr>
      </w:pPr>
    </w:p>
    <w:p w:rsidR="0015446A" w:rsidRPr="0015446A" w:rsidRDefault="0015446A" w:rsidP="0015446A">
      <w:pPr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АДМИНИСТРАЦИЯ</w:t>
      </w:r>
    </w:p>
    <w:p w:rsidR="0015446A" w:rsidRPr="0015446A" w:rsidRDefault="0015446A" w:rsidP="0015446A">
      <w:pPr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БОЛЬШЕСУДАЧЕНСКОГО СЕЛЬСКОГО ПОСЕЛЕНИЯ</w:t>
      </w:r>
    </w:p>
    <w:p w:rsidR="0015446A" w:rsidRPr="0015446A" w:rsidRDefault="0015446A" w:rsidP="0015446A">
      <w:pPr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РУДНЯНСКОГО МУНИЦИПАЛЬНОГО РАЙОНА</w:t>
      </w:r>
    </w:p>
    <w:p w:rsidR="0015446A" w:rsidRPr="0015446A" w:rsidRDefault="0015446A" w:rsidP="0015446A">
      <w:pPr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ВОЛГОГРАДСКОЙ ОБЛАСТИ</w:t>
      </w:r>
    </w:p>
    <w:p w:rsidR="0015446A" w:rsidRPr="0015446A" w:rsidRDefault="0015446A" w:rsidP="0015446A">
      <w:pPr>
        <w:jc w:val="both"/>
        <w:rPr>
          <w:sz w:val="28"/>
          <w:szCs w:val="28"/>
        </w:rPr>
      </w:pPr>
      <w:r w:rsidRPr="0015446A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5446A" w:rsidRPr="0015446A" w:rsidRDefault="0015446A" w:rsidP="0015446A">
      <w:pPr>
        <w:shd w:val="clear" w:color="auto" w:fill="FFFFFF"/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ПОСТАНОВЛЕНИЕ</w:t>
      </w:r>
    </w:p>
    <w:p w:rsidR="0015446A" w:rsidRPr="0015446A" w:rsidRDefault="0015446A" w:rsidP="0015446A">
      <w:pPr>
        <w:shd w:val="clear" w:color="auto" w:fill="FFFFFF"/>
        <w:jc w:val="center"/>
        <w:rPr>
          <w:sz w:val="28"/>
          <w:szCs w:val="28"/>
        </w:rPr>
      </w:pPr>
    </w:p>
    <w:p w:rsidR="0015446A" w:rsidRPr="0015446A" w:rsidRDefault="0015446A" w:rsidP="0015446A">
      <w:pPr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от  08 мая 2019г.                                                                                   № </w:t>
      </w:r>
      <w:r>
        <w:rPr>
          <w:bCs/>
          <w:sz w:val="28"/>
          <w:szCs w:val="28"/>
        </w:rPr>
        <w:t>30</w:t>
      </w:r>
      <w:r w:rsidRPr="0015446A">
        <w:rPr>
          <w:bCs/>
          <w:sz w:val="28"/>
          <w:szCs w:val="28"/>
        </w:rPr>
        <w:t xml:space="preserve">  </w:t>
      </w:r>
    </w:p>
    <w:p w:rsidR="0015446A" w:rsidRPr="0015446A" w:rsidRDefault="0015446A" w:rsidP="0015446A">
      <w:pPr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с.Большое Судачье</w:t>
      </w:r>
    </w:p>
    <w:p w:rsidR="0015446A" w:rsidRDefault="0015446A" w:rsidP="00106F71">
      <w:pPr>
        <w:rPr>
          <w:sz w:val="28"/>
          <w:szCs w:val="28"/>
        </w:rPr>
      </w:pPr>
    </w:p>
    <w:p w:rsidR="00106F71" w:rsidRPr="0015446A" w:rsidRDefault="0071015D" w:rsidP="00106F71">
      <w:pPr>
        <w:rPr>
          <w:sz w:val="28"/>
          <w:szCs w:val="28"/>
        </w:rPr>
      </w:pPr>
      <w:r w:rsidRPr="0015446A">
        <w:rPr>
          <w:sz w:val="28"/>
          <w:szCs w:val="28"/>
        </w:rPr>
        <w:t>О</w:t>
      </w:r>
      <w:r w:rsidR="00FD4586" w:rsidRPr="0015446A">
        <w:rPr>
          <w:sz w:val="28"/>
          <w:szCs w:val="28"/>
        </w:rPr>
        <w:t xml:space="preserve"> </w:t>
      </w:r>
      <w:r w:rsidR="00CC6F41" w:rsidRPr="0015446A">
        <w:rPr>
          <w:sz w:val="28"/>
          <w:szCs w:val="28"/>
        </w:rPr>
        <w:t>Порядке</w:t>
      </w:r>
      <w:r w:rsidR="00FD4586" w:rsidRPr="0015446A">
        <w:rPr>
          <w:sz w:val="28"/>
          <w:szCs w:val="28"/>
        </w:rPr>
        <w:t xml:space="preserve"> учета наймодателями заявлений </w:t>
      </w:r>
    </w:p>
    <w:p w:rsidR="00106F71" w:rsidRPr="0015446A" w:rsidRDefault="00FD4586" w:rsidP="00106F71">
      <w:pPr>
        <w:rPr>
          <w:sz w:val="28"/>
          <w:szCs w:val="28"/>
        </w:rPr>
      </w:pPr>
      <w:r w:rsidRPr="0015446A">
        <w:rPr>
          <w:sz w:val="28"/>
          <w:szCs w:val="28"/>
        </w:rPr>
        <w:t>граждан о предостав</w:t>
      </w:r>
      <w:r w:rsidR="00FE18A7" w:rsidRPr="0015446A">
        <w:rPr>
          <w:sz w:val="28"/>
          <w:szCs w:val="28"/>
        </w:rPr>
        <w:t>лении жилых помещений</w:t>
      </w:r>
    </w:p>
    <w:p w:rsidR="00106F71" w:rsidRPr="0015446A" w:rsidRDefault="00FE18A7" w:rsidP="00106F71">
      <w:pPr>
        <w:rPr>
          <w:sz w:val="28"/>
          <w:szCs w:val="28"/>
        </w:rPr>
      </w:pPr>
      <w:r w:rsidRPr="0015446A">
        <w:rPr>
          <w:sz w:val="28"/>
          <w:szCs w:val="28"/>
        </w:rPr>
        <w:t>по договорам найма жилых помещений</w:t>
      </w:r>
    </w:p>
    <w:p w:rsidR="0071015D" w:rsidRPr="0015446A" w:rsidRDefault="00FE18A7" w:rsidP="00106F71">
      <w:pPr>
        <w:rPr>
          <w:sz w:val="28"/>
          <w:szCs w:val="28"/>
        </w:rPr>
      </w:pPr>
      <w:r w:rsidRPr="0015446A">
        <w:rPr>
          <w:sz w:val="28"/>
          <w:szCs w:val="28"/>
        </w:rPr>
        <w:t>жилищного фонда социального использования</w:t>
      </w:r>
    </w:p>
    <w:p w:rsidR="00601B4B" w:rsidRPr="0015446A" w:rsidRDefault="00601B4B" w:rsidP="00045C31">
      <w:pPr>
        <w:jc w:val="center"/>
        <w:rPr>
          <w:sz w:val="28"/>
          <w:szCs w:val="28"/>
        </w:rPr>
      </w:pPr>
    </w:p>
    <w:p w:rsidR="0071015D" w:rsidRPr="0015446A" w:rsidRDefault="0071015D" w:rsidP="00045C31">
      <w:pPr>
        <w:rPr>
          <w:sz w:val="28"/>
          <w:szCs w:val="28"/>
        </w:rPr>
      </w:pPr>
    </w:p>
    <w:p w:rsidR="00106F71" w:rsidRPr="0015446A" w:rsidRDefault="0071015D" w:rsidP="00045C31">
      <w:pPr>
        <w:jc w:val="both"/>
        <w:rPr>
          <w:sz w:val="28"/>
          <w:szCs w:val="28"/>
        </w:rPr>
      </w:pPr>
      <w:r w:rsidRPr="0015446A">
        <w:rPr>
          <w:sz w:val="28"/>
          <w:szCs w:val="28"/>
        </w:rPr>
        <w:t xml:space="preserve"> </w:t>
      </w:r>
      <w:r w:rsidR="00CC6F41" w:rsidRPr="0015446A">
        <w:rPr>
          <w:sz w:val="28"/>
          <w:szCs w:val="28"/>
        </w:rPr>
        <w:t xml:space="preserve">   </w:t>
      </w:r>
      <w:r w:rsidR="00B71336" w:rsidRPr="0015446A">
        <w:rPr>
          <w:sz w:val="28"/>
          <w:szCs w:val="28"/>
        </w:rPr>
        <w:t xml:space="preserve">  </w:t>
      </w:r>
      <w:r w:rsidR="0015446A">
        <w:rPr>
          <w:sz w:val="28"/>
          <w:szCs w:val="28"/>
        </w:rPr>
        <w:tab/>
      </w:r>
      <w:r w:rsidR="00106F71" w:rsidRPr="0015446A">
        <w:rPr>
          <w:bCs/>
          <w:sz w:val="28"/>
          <w:szCs w:val="28"/>
        </w:rPr>
        <w:t xml:space="preserve">В целях обеспечения граждан жилыми помещениями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="00106F71" w:rsidRPr="0015446A">
        <w:rPr>
          <w:bCs/>
          <w:sz w:val="28"/>
          <w:szCs w:val="28"/>
        </w:rPr>
        <w:t xml:space="preserve"> сельского поселения, в соответствии со статьей 91.14 Жилищного кодекса Российской Федерации, постановлением Правительства Российской Федерации от 05 декабря 2014 г. № 1318 «О регулировании отношений по найму жилых помещений жилищного фонда социального использования»</w:t>
      </w:r>
      <w:r w:rsidR="00045C31" w:rsidRPr="0015446A">
        <w:rPr>
          <w:sz w:val="28"/>
          <w:szCs w:val="28"/>
        </w:rPr>
        <w:t xml:space="preserve">, </w:t>
      </w:r>
    </w:p>
    <w:p w:rsidR="00CC6F41" w:rsidRPr="0015446A" w:rsidRDefault="00045C31" w:rsidP="00045C31">
      <w:pPr>
        <w:jc w:val="both"/>
        <w:rPr>
          <w:sz w:val="28"/>
          <w:szCs w:val="28"/>
        </w:rPr>
      </w:pPr>
      <w:r w:rsidRPr="0015446A">
        <w:rPr>
          <w:sz w:val="28"/>
          <w:szCs w:val="28"/>
        </w:rPr>
        <w:t>постановля</w:t>
      </w:r>
      <w:r w:rsidR="0015446A">
        <w:rPr>
          <w:sz w:val="28"/>
          <w:szCs w:val="28"/>
        </w:rPr>
        <w:t>ю</w:t>
      </w:r>
      <w:r w:rsidR="00CC6F41" w:rsidRPr="0015446A">
        <w:rPr>
          <w:sz w:val="28"/>
          <w:szCs w:val="28"/>
        </w:rPr>
        <w:t>:</w:t>
      </w:r>
    </w:p>
    <w:p w:rsidR="00CC6F41" w:rsidRPr="0015446A" w:rsidRDefault="00CC6F41" w:rsidP="00045C31">
      <w:pPr>
        <w:jc w:val="both"/>
        <w:rPr>
          <w:sz w:val="28"/>
          <w:szCs w:val="28"/>
        </w:rPr>
      </w:pPr>
      <w:r w:rsidRPr="0015446A">
        <w:rPr>
          <w:sz w:val="28"/>
          <w:szCs w:val="28"/>
        </w:rPr>
        <w:t xml:space="preserve">   </w:t>
      </w:r>
      <w:r w:rsidR="0015446A">
        <w:rPr>
          <w:sz w:val="28"/>
          <w:szCs w:val="28"/>
        </w:rPr>
        <w:tab/>
      </w:r>
      <w:r w:rsidRPr="0015446A">
        <w:rPr>
          <w:sz w:val="28"/>
          <w:szCs w:val="28"/>
        </w:rPr>
        <w:t>1. У</w:t>
      </w:r>
      <w:r w:rsidR="00FE18A7" w:rsidRPr="0015446A">
        <w:rPr>
          <w:sz w:val="28"/>
          <w:szCs w:val="28"/>
        </w:rPr>
        <w:t xml:space="preserve">твердить Порядок </w:t>
      </w:r>
      <w:r w:rsidRPr="0015446A">
        <w:rPr>
          <w:sz w:val="28"/>
          <w:szCs w:val="28"/>
        </w:rPr>
        <w:t>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9C301E" w:rsidRPr="0015446A">
        <w:rPr>
          <w:sz w:val="28"/>
          <w:szCs w:val="28"/>
        </w:rPr>
        <w:t xml:space="preserve"> (приложение 1)</w:t>
      </w:r>
      <w:r w:rsidR="0015446A">
        <w:rPr>
          <w:sz w:val="28"/>
          <w:szCs w:val="28"/>
        </w:rPr>
        <w:t>.</w:t>
      </w:r>
    </w:p>
    <w:p w:rsidR="00CC6F41" w:rsidRPr="0015446A" w:rsidRDefault="00CC6F41" w:rsidP="00045C31">
      <w:pPr>
        <w:shd w:val="clear" w:color="auto" w:fill="FFFFFF"/>
        <w:jc w:val="both"/>
        <w:rPr>
          <w:sz w:val="28"/>
          <w:szCs w:val="28"/>
        </w:rPr>
      </w:pPr>
      <w:r w:rsidRPr="0015446A">
        <w:rPr>
          <w:sz w:val="28"/>
          <w:szCs w:val="28"/>
        </w:rPr>
        <w:t xml:space="preserve">    </w:t>
      </w:r>
      <w:r w:rsidR="0015446A">
        <w:rPr>
          <w:sz w:val="28"/>
          <w:szCs w:val="28"/>
        </w:rPr>
        <w:tab/>
      </w:r>
      <w:r w:rsidRPr="0015446A">
        <w:rPr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045C31" w:rsidRPr="0015446A" w:rsidRDefault="00106F71" w:rsidP="00106F71">
      <w:pPr>
        <w:shd w:val="clear" w:color="auto" w:fill="FFFFFF"/>
        <w:textAlignment w:val="baseline"/>
        <w:rPr>
          <w:sz w:val="28"/>
          <w:szCs w:val="28"/>
        </w:rPr>
      </w:pPr>
      <w:r w:rsidRPr="0015446A">
        <w:rPr>
          <w:sz w:val="28"/>
          <w:szCs w:val="28"/>
        </w:rPr>
        <w:t xml:space="preserve">   </w:t>
      </w:r>
      <w:r w:rsidR="0015446A">
        <w:rPr>
          <w:sz w:val="28"/>
          <w:szCs w:val="28"/>
        </w:rPr>
        <w:tab/>
      </w:r>
      <w:r w:rsidR="00045C31" w:rsidRPr="0015446A">
        <w:rPr>
          <w:sz w:val="28"/>
          <w:szCs w:val="28"/>
        </w:rPr>
        <w:t xml:space="preserve">3. Контроль </w:t>
      </w:r>
      <w:r w:rsidR="00045C31" w:rsidRPr="0015446A">
        <w:rPr>
          <w:rFonts w:eastAsia="Calibri"/>
          <w:sz w:val="28"/>
          <w:szCs w:val="28"/>
        </w:rPr>
        <w:t>за исполнением данного постановления оставляю за собой.</w:t>
      </w:r>
    </w:p>
    <w:p w:rsidR="0071015D" w:rsidRPr="0015446A" w:rsidRDefault="0071015D" w:rsidP="00045C31">
      <w:pPr>
        <w:rPr>
          <w:sz w:val="28"/>
          <w:szCs w:val="28"/>
        </w:rPr>
      </w:pPr>
    </w:p>
    <w:p w:rsidR="00CC6F41" w:rsidRPr="0015446A" w:rsidRDefault="00CC6F41" w:rsidP="00045C31">
      <w:pPr>
        <w:rPr>
          <w:sz w:val="28"/>
          <w:szCs w:val="28"/>
        </w:rPr>
      </w:pPr>
    </w:p>
    <w:p w:rsidR="009C301E" w:rsidRPr="0015446A" w:rsidRDefault="009C301E" w:rsidP="00045C31">
      <w:pPr>
        <w:rPr>
          <w:sz w:val="28"/>
          <w:szCs w:val="28"/>
        </w:rPr>
      </w:pPr>
    </w:p>
    <w:p w:rsidR="009C301E" w:rsidRPr="0015446A" w:rsidRDefault="009C301E" w:rsidP="00045C31">
      <w:pPr>
        <w:rPr>
          <w:sz w:val="28"/>
          <w:szCs w:val="28"/>
        </w:rPr>
      </w:pPr>
    </w:p>
    <w:p w:rsidR="00601B4B" w:rsidRPr="0015446A" w:rsidRDefault="00601B4B" w:rsidP="00045C31">
      <w:pPr>
        <w:jc w:val="both"/>
        <w:rPr>
          <w:sz w:val="28"/>
          <w:szCs w:val="28"/>
        </w:rPr>
      </w:pPr>
    </w:p>
    <w:p w:rsidR="00106F71" w:rsidRPr="0015446A" w:rsidRDefault="00106F71" w:rsidP="00106F71">
      <w:pPr>
        <w:tabs>
          <w:tab w:val="left" w:pos="180"/>
        </w:tabs>
        <w:spacing w:after="26" w:line="258" w:lineRule="auto"/>
        <w:ind w:left="10" w:right="755" w:hanging="10"/>
        <w:jc w:val="both"/>
        <w:rPr>
          <w:color w:val="FF0000"/>
          <w:sz w:val="28"/>
          <w:szCs w:val="28"/>
        </w:rPr>
      </w:pPr>
    </w:p>
    <w:p w:rsidR="00106F71" w:rsidRPr="0015446A" w:rsidRDefault="00106F71" w:rsidP="00106F71">
      <w:pPr>
        <w:tabs>
          <w:tab w:val="left" w:pos="180"/>
        </w:tabs>
        <w:spacing w:after="26" w:line="258" w:lineRule="auto"/>
        <w:ind w:left="10" w:hanging="10"/>
        <w:rPr>
          <w:color w:val="000000" w:themeColor="text1"/>
          <w:sz w:val="28"/>
          <w:szCs w:val="28"/>
        </w:rPr>
      </w:pPr>
      <w:r w:rsidRPr="0015446A">
        <w:rPr>
          <w:color w:val="000000" w:themeColor="text1"/>
          <w:sz w:val="28"/>
          <w:szCs w:val="28"/>
        </w:rPr>
        <w:t xml:space="preserve">   Глава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color w:val="000000" w:themeColor="text1"/>
          <w:sz w:val="28"/>
          <w:szCs w:val="28"/>
        </w:rPr>
        <w:t xml:space="preserve"> </w:t>
      </w:r>
    </w:p>
    <w:p w:rsidR="00106F71" w:rsidRPr="0015446A" w:rsidRDefault="00106F71" w:rsidP="00106F71">
      <w:pPr>
        <w:tabs>
          <w:tab w:val="left" w:pos="180"/>
        </w:tabs>
        <w:spacing w:after="26" w:line="258" w:lineRule="auto"/>
        <w:ind w:left="10" w:hanging="10"/>
        <w:rPr>
          <w:color w:val="000000" w:themeColor="text1"/>
          <w:sz w:val="28"/>
          <w:szCs w:val="28"/>
        </w:rPr>
      </w:pPr>
      <w:r w:rsidRPr="0015446A">
        <w:rPr>
          <w:color w:val="000000" w:themeColor="text1"/>
          <w:sz w:val="28"/>
          <w:szCs w:val="28"/>
        </w:rPr>
        <w:t xml:space="preserve">   сельского поселения                                                                 </w:t>
      </w:r>
      <w:r w:rsidR="0015446A">
        <w:rPr>
          <w:color w:val="000000" w:themeColor="text1"/>
          <w:sz w:val="28"/>
          <w:szCs w:val="28"/>
        </w:rPr>
        <w:t>Г.А. Ивлиева</w:t>
      </w:r>
      <w:r w:rsidRPr="0015446A">
        <w:rPr>
          <w:color w:val="000000" w:themeColor="text1"/>
          <w:sz w:val="28"/>
          <w:szCs w:val="28"/>
        </w:rPr>
        <w:t xml:space="preserve"> </w:t>
      </w:r>
    </w:p>
    <w:p w:rsidR="00106F71" w:rsidRPr="0015446A" w:rsidRDefault="00106F71" w:rsidP="00106F71">
      <w:pPr>
        <w:tabs>
          <w:tab w:val="left" w:pos="180"/>
        </w:tabs>
        <w:spacing w:after="26" w:line="258" w:lineRule="auto"/>
        <w:ind w:left="10" w:hanging="10"/>
        <w:rPr>
          <w:color w:val="000000" w:themeColor="text1"/>
          <w:sz w:val="28"/>
          <w:szCs w:val="28"/>
        </w:rPr>
      </w:pPr>
    </w:p>
    <w:p w:rsidR="009A410B" w:rsidRPr="0015446A" w:rsidRDefault="009A410B" w:rsidP="00045C31">
      <w:pPr>
        <w:rPr>
          <w:sz w:val="28"/>
          <w:szCs w:val="28"/>
        </w:rPr>
      </w:pPr>
    </w:p>
    <w:p w:rsidR="00CC6F41" w:rsidRPr="0015446A" w:rsidRDefault="00CC6F41" w:rsidP="00045C31">
      <w:pPr>
        <w:rPr>
          <w:sz w:val="28"/>
          <w:szCs w:val="28"/>
        </w:rPr>
      </w:pPr>
    </w:p>
    <w:p w:rsidR="00FE727D" w:rsidRPr="0015446A" w:rsidRDefault="00FE727D" w:rsidP="00045C31">
      <w:pPr>
        <w:rPr>
          <w:sz w:val="28"/>
          <w:szCs w:val="28"/>
        </w:rPr>
      </w:pPr>
    </w:p>
    <w:p w:rsidR="0015446A" w:rsidRDefault="009C301E" w:rsidP="00045C31">
      <w:pPr>
        <w:ind w:left="4956"/>
        <w:contextualSpacing/>
        <w:jc w:val="right"/>
        <w:rPr>
          <w:sz w:val="24"/>
          <w:szCs w:val="24"/>
        </w:rPr>
      </w:pPr>
      <w:r w:rsidRPr="0015446A">
        <w:rPr>
          <w:sz w:val="24"/>
          <w:szCs w:val="24"/>
        </w:rPr>
        <w:lastRenderedPageBreak/>
        <w:t>При</w:t>
      </w:r>
      <w:r w:rsidR="00045C31" w:rsidRPr="0015446A">
        <w:rPr>
          <w:sz w:val="24"/>
          <w:szCs w:val="24"/>
        </w:rPr>
        <w:t xml:space="preserve">ложение 1 </w:t>
      </w:r>
    </w:p>
    <w:p w:rsidR="0015446A" w:rsidRDefault="00045C31" w:rsidP="00045C31">
      <w:pPr>
        <w:ind w:left="4956"/>
        <w:contextualSpacing/>
        <w:jc w:val="right"/>
        <w:rPr>
          <w:sz w:val="24"/>
          <w:szCs w:val="24"/>
        </w:rPr>
      </w:pPr>
      <w:r w:rsidRPr="0015446A">
        <w:rPr>
          <w:sz w:val="24"/>
          <w:szCs w:val="24"/>
        </w:rPr>
        <w:t xml:space="preserve">к постановлению администрации </w:t>
      </w:r>
      <w:r w:rsidR="0015446A" w:rsidRPr="0015446A">
        <w:rPr>
          <w:bCs/>
          <w:sz w:val="24"/>
          <w:szCs w:val="24"/>
        </w:rPr>
        <w:t>Большесудаченского</w:t>
      </w:r>
      <w:r w:rsidR="009C301E" w:rsidRPr="0015446A">
        <w:rPr>
          <w:sz w:val="24"/>
          <w:szCs w:val="24"/>
        </w:rPr>
        <w:t xml:space="preserve"> сельского поселения </w:t>
      </w:r>
    </w:p>
    <w:p w:rsidR="00CC6F41" w:rsidRPr="0015446A" w:rsidRDefault="009C301E" w:rsidP="00045C31">
      <w:pPr>
        <w:ind w:left="4956"/>
        <w:contextualSpacing/>
        <w:jc w:val="right"/>
        <w:rPr>
          <w:sz w:val="24"/>
          <w:szCs w:val="24"/>
        </w:rPr>
      </w:pPr>
      <w:r w:rsidRPr="0015446A">
        <w:rPr>
          <w:sz w:val="24"/>
          <w:szCs w:val="24"/>
        </w:rPr>
        <w:t xml:space="preserve">от </w:t>
      </w:r>
      <w:r w:rsidR="0015446A" w:rsidRPr="0015446A">
        <w:rPr>
          <w:sz w:val="24"/>
          <w:szCs w:val="24"/>
        </w:rPr>
        <w:t>08.05</w:t>
      </w:r>
      <w:r w:rsidR="00F95292" w:rsidRPr="0015446A">
        <w:rPr>
          <w:sz w:val="24"/>
          <w:szCs w:val="24"/>
        </w:rPr>
        <w:t>.</w:t>
      </w:r>
      <w:r w:rsidR="00045C31" w:rsidRPr="0015446A">
        <w:rPr>
          <w:sz w:val="24"/>
          <w:szCs w:val="24"/>
        </w:rPr>
        <w:t>201</w:t>
      </w:r>
      <w:r w:rsidR="00F95292" w:rsidRPr="0015446A">
        <w:rPr>
          <w:sz w:val="24"/>
          <w:szCs w:val="24"/>
        </w:rPr>
        <w:t>9</w:t>
      </w:r>
      <w:r w:rsidR="00045C31" w:rsidRPr="0015446A">
        <w:rPr>
          <w:sz w:val="24"/>
          <w:szCs w:val="24"/>
        </w:rPr>
        <w:t>г.</w:t>
      </w:r>
      <w:r w:rsidR="0015446A" w:rsidRPr="0015446A">
        <w:rPr>
          <w:sz w:val="24"/>
          <w:szCs w:val="24"/>
        </w:rPr>
        <w:t xml:space="preserve"> </w:t>
      </w:r>
      <w:r w:rsidRPr="0015446A">
        <w:rPr>
          <w:sz w:val="24"/>
          <w:szCs w:val="24"/>
        </w:rPr>
        <w:t>№</w:t>
      </w:r>
      <w:r w:rsidR="0015446A" w:rsidRPr="0015446A">
        <w:rPr>
          <w:sz w:val="24"/>
          <w:szCs w:val="24"/>
        </w:rPr>
        <w:t>30</w:t>
      </w:r>
    </w:p>
    <w:p w:rsidR="00CC6F41" w:rsidRPr="0015446A" w:rsidRDefault="00CC6F41" w:rsidP="00045C31">
      <w:pPr>
        <w:rPr>
          <w:sz w:val="28"/>
          <w:szCs w:val="28"/>
        </w:rPr>
      </w:pPr>
    </w:p>
    <w:p w:rsidR="00CC6F41" w:rsidRPr="0015446A" w:rsidRDefault="00CC6F41" w:rsidP="00045C31">
      <w:pPr>
        <w:rPr>
          <w:sz w:val="28"/>
          <w:szCs w:val="28"/>
        </w:rPr>
      </w:pPr>
    </w:p>
    <w:p w:rsidR="00CC6F41" w:rsidRPr="0015446A" w:rsidRDefault="00CC6F41" w:rsidP="00B64508">
      <w:pPr>
        <w:jc w:val="center"/>
        <w:rPr>
          <w:sz w:val="28"/>
          <w:szCs w:val="28"/>
        </w:rPr>
      </w:pPr>
      <w:r w:rsidRPr="0015446A">
        <w:rPr>
          <w:sz w:val="28"/>
          <w:szCs w:val="28"/>
        </w:rPr>
        <w:t>Порядок учета наймодателями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CC6F41" w:rsidRPr="0015446A" w:rsidRDefault="00CC6F41" w:rsidP="00B64508">
      <w:pPr>
        <w:tabs>
          <w:tab w:val="left" w:pos="1772"/>
        </w:tabs>
        <w:jc w:val="center"/>
        <w:rPr>
          <w:sz w:val="28"/>
          <w:szCs w:val="28"/>
        </w:rPr>
      </w:pP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1. Настоящий Порядок устанавливает правила учета заявлений граждан о 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в случае, когда наймодателем является Администрация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(далее - администрация).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2. Администрация ведет учет заявлений о 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(далее -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поселения, либо их представителями (далее - заявитель).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3. Учет заявлений начинается после возникновения права собственности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на хотя бы одно жилое помещение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или после начала строительства хотя бы одного наемного дома социального использования как объекта муниципальной собственности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4. Заявление подается в администрацию либо в многофункциональные центры предоставления государственных и муниципальных услуг (далее - МФЦ) по форме согласно приложению N 1 к настоящему Порядку.</w:t>
      </w:r>
    </w:p>
    <w:p w:rsidR="008D3ADC" w:rsidRPr="0015446A" w:rsidRDefault="008D3ADC" w:rsidP="008D3ADC">
      <w:pPr>
        <w:ind w:firstLine="540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5. К заявлению прилагаются следующие документы:</w:t>
      </w:r>
    </w:p>
    <w:p w:rsidR="008D3ADC" w:rsidRPr="0015446A" w:rsidRDefault="008D3ADC" w:rsidP="0015446A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5.1. Копия паспорта или иного документа, удостоверяющего личность </w:t>
      </w:r>
      <w:r w:rsidR="0015446A">
        <w:rPr>
          <w:bCs/>
          <w:sz w:val="28"/>
          <w:szCs w:val="28"/>
        </w:rPr>
        <w:t>з</w:t>
      </w:r>
      <w:r w:rsidRPr="0015446A">
        <w:rPr>
          <w:bCs/>
          <w:sz w:val="28"/>
          <w:szCs w:val="28"/>
        </w:rPr>
        <w:t>аявителя и членов его семьи;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5.2. Копии документов, подтверждающих родственные отношения заявителя и лиц, указанных им в качестве членов семьи (свидетельства о заключении брака, о рождении, об усыновлении (удочерении), об установлении отцовства);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5.3. Копии документов, удостоверяющих личность и подтверждающих полномочия представителя заявителя (в случае если с заявлением обращается представитель заявителя);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5.4. Согласие на обработку персональных данных заявителя и всех членов его семьи по фор</w:t>
      </w:r>
      <w:r w:rsidR="0015446A">
        <w:rPr>
          <w:bCs/>
          <w:sz w:val="28"/>
          <w:szCs w:val="28"/>
        </w:rPr>
        <w:t>ме, утвержденной администрацией</w:t>
      </w:r>
      <w:r w:rsidRPr="0015446A">
        <w:rPr>
          <w:bCs/>
          <w:sz w:val="28"/>
          <w:szCs w:val="28"/>
        </w:rPr>
        <w:t>.</w:t>
      </w:r>
    </w:p>
    <w:p w:rsidR="008D3ADC" w:rsidRPr="0015446A" w:rsidRDefault="008D3ADC" w:rsidP="008D3ADC">
      <w:pPr>
        <w:ind w:firstLine="540"/>
        <w:jc w:val="both"/>
        <w:rPr>
          <w:bCs/>
          <w:color w:val="FF0000"/>
          <w:sz w:val="28"/>
          <w:szCs w:val="28"/>
        </w:rPr>
      </w:pPr>
      <w:r w:rsidRPr="0015446A">
        <w:rPr>
          <w:bCs/>
          <w:sz w:val="28"/>
          <w:szCs w:val="28"/>
        </w:rPr>
        <w:t xml:space="preserve">Заявитель вправе представить документ (его копию или содержащиеся в нем сведения), подтверждающий принятие его на учет нуждающихся в </w:t>
      </w:r>
      <w:r w:rsidRPr="0015446A">
        <w:rPr>
          <w:bCs/>
          <w:sz w:val="28"/>
          <w:szCs w:val="28"/>
        </w:rPr>
        <w:lastRenderedPageBreak/>
        <w:t xml:space="preserve">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поселения, по собственной инициативе.</w:t>
      </w:r>
      <w:r w:rsidRPr="0015446A">
        <w:rPr>
          <w:bCs/>
          <w:color w:val="FF0000"/>
          <w:sz w:val="28"/>
          <w:szCs w:val="28"/>
        </w:rPr>
        <w:t xml:space="preserve"> 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6. Документы, указанные в пункте 5 настоящего Порядка, могут быть представлены заявителем на бумажных носителях либо в форме электронных документов, в том числе через единый портал государственных и муниципальных услуг.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7. Копии документов должны быть заверены в установленном порядке или представлены с предъявлением подлинника. При представлении копий документов с предъявлением их подлинников копии заверяются должностными лицами, осуществляющими прием документов, а подлинники возвращаются заявителю.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8. Учет заявления, поданного заявителем в администрацию, производится непосредственно при его подаче. В случае направления заявления почтовым отправлением либо подачи заявления через МФЦ учет заявления производится в день его получения администрацией.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9.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поселения, по форме согласно приложению N 2 к настоящему Порядку.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10. Гражданину, подавшему заявление, администрация выдает расписку о получении и учете заявления по форме согласно приложению N 3 к настоящему Порядку. В случае представления заявления через МФЦ расписка выдается данным МФЦ. При направлении заявления почтовым отправлением расписка о получении и учете заявления отправляется администрацией почтовым отправлением по указанному в заявлении адресу не позднее трех рабочих дней с момента получения администрацией заявления.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11. Администрация принимает решение об отказе в приеме у гражданина заявления по основаниям, установленным частью 4 статьи 91.14 Жилищного кодекса Российской Федерации (далее - ЖК РФ).</w:t>
      </w:r>
    </w:p>
    <w:p w:rsidR="008D3ADC" w:rsidRPr="0015446A" w:rsidRDefault="008D3ADC" w:rsidP="0015446A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12. Администрация проводит в течение одного месяца после дня учета заявления проверку:</w:t>
      </w:r>
    </w:p>
    <w:p w:rsidR="008D3ADC" w:rsidRPr="0015446A" w:rsidRDefault="008D3ADC" w:rsidP="008D3ADC">
      <w:pPr>
        <w:ind w:firstLine="540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12.1. Достоверности указанных в заявлении сведений;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12.2.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12.3. Отсутствия подачи аналогичного заявления другим наймодателям жилых помещений жилищного фонда социального использования, в том числе в строящихся наемных домах социального использования на территории </w:t>
      </w:r>
      <w:r w:rsidR="0015446A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13. По результатам проведенной проверки администрация в течение пяти рабочих дней после дня окончания проверки вручает заявителю под роспись сообщение о результатах проверки либо направляет его по указанному в заявлении адресу почтовым отправлением с описью вложения и уведомлением о вручении.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lastRenderedPageBreak/>
        <w:t>В случае выявления недостоверности сведений, содержащихся в заявлении, администрация направляет заявителю сообщение об устранении недостатков и представлении, в течение одного месяца с момента получения заявителем указанного сообщения, нового заявления с достоверными сведениями.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При наличии оснований для отказа в приеме заявления, предусмотренных частью 4 статьи 91.14 ЖК РФ, а также в случае непредставления заявления с достоверными сведениями в месячный срок запись в реестре об учете заявления погашается на основании письменного решения администрации.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14. Администрация ведет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 </w:t>
      </w:r>
      <w:r w:rsidR="00B70034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15. По каждому заявлению, принятому на учет, формируется учетное дело, в котором содержатся все необходимые документы, послужившие основанием для принятия его на учет.</w:t>
      </w:r>
    </w:p>
    <w:p w:rsidR="008D3ADC" w:rsidRPr="0015446A" w:rsidRDefault="008D3ADC" w:rsidP="008D3ADC">
      <w:pPr>
        <w:ind w:firstLine="540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16. Заявления снимаются с учета в случаях: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16.1. Предоставления гражданам жилых помещений по договорам найма жилых помещений жилищного фонда социального использования </w:t>
      </w:r>
      <w:r w:rsidR="00B70034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16.2. Подачи гражданином либо его представителем заявления о снятии с учета;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16.3. Утраты оснований, дающих гражданину право на предоставление жилых помещений по договорам найма жилых помещений жилищного фонда социального использования </w:t>
      </w:r>
      <w:r w:rsidR="00B70034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поселения;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16.4. Выявления в документах, послуживших основанием для приема заявления, сведений, не соответствующих действительности, а также неправомерных действий должностных лиц (сотрудников), осуществляющих прием заявлений, при решении вопроса о приеме заявления.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17. Решения о снятии заявления с учета принимаются администрацией не позднее тридцати рабочих дней со дня выявления обстоятельств, являющихся основанием принятия таких решений. Указанные решения должны содержать основания снятия заявлений с учета с обязательной ссылкой на обстоятельства, предусмотренные пунктом 18 настоящего Порядка. Решения о снятии заявления с учета направляются заявителям, в отношении которых приняты такие решения, не позднее чем через три рабочих дня со дня принятия таких решений и могут быть обжалованы указанными заявителями в судебном порядке.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18. Жилые помещения по договорам найма жилых помещений жилищного фонда социального использования </w:t>
      </w:r>
      <w:r w:rsidR="00B70034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предоставляются гражданам в соответствии с требованиями статьи 91.15 ЖК РФ.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 xml:space="preserve">19. Решение администрации о предоставлении жилого помещения по договору найма жилого помещения жилищного фонда социального использования  </w:t>
      </w:r>
      <w:r w:rsidR="00B70034">
        <w:rPr>
          <w:bCs/>
          <w:sz w:val="28"/>
          <w:szCs w:val="28"/>
        </w:rPr>
        <w:t>Большесудаченского</w:t>
      </w:r>
      <w:r w:rsidRPr="0015446A">
        <w:rPr>
          <w:bCs/>
          <w:sz w:val="28"/>
          <w:szCs w:val="28"/>
        </w:rPr>
        <w:t xml:space="preserve"> сельского поселения является основанием </w:t>
      </w:r>
      <w:r w:rsidRPr="0015446A">
        <w:rPr>
          <w:bCs/>
          <w:sz w:val="28"/>
          <w:szCs w:val="28"/>
        </w:rPr>
        <w:lastRenderedPageBreak/>
        <w:t>заключения с гражданином договора найма жилого помещения жилищного фонда социального использования.</w:t>
      </w:r>
    </w:p>
    <w:p w:rsidR="008D3ADC" w:rsidRPr="0015446A" w:rsidRDefault="008D3ADC" w:rsidP="008D3ADC">
      <w:pPr>
        <w:ind w:firstLine="540"/>
        <w:jc w:val="both"/>
        <w:rPr>
          <w:bCs/>
          <w:sz w:val="28"/>
          <w:szCs w:val="28"/>
        </w:rPr>
      </w:pPr>
      <w:r w:rsidRPr="0015446A">
        <w:rPr>
          <w:bCs/>
          <w:sz w:val="28"/>
          <w:szCs w:val="28"/>
        </w:rPr>
        <w:t>20. Договор найма жилого помещения жилищного фонда социального использования заключается в соответствии с Типовым договором найма жилого помещения жилищного фонда социального использования, утвержденным постановлением Правительства Российской Федерации от 05 декабря 2014 г. N 1318 "О регулировании отношений по найму жилых помещений жилищного фонда социального использования".</w:t>
      </w:r>
    </w:p>
    <w:p w:rsidR="008D3ADC" w:rsidRPr="0015446A" w:rsidRDefault="008D3ADC" w:rsidP="008D3ADC">
      <w:pPr>
        <w:rPr>
          <w:bCs/>
          <w:sz w:val="28"/>
          <w:szCs w:val="28"/>
        </w:rPr>
      </w:pPr>
    </w:p>
    <w:p w:rsidR="008D3ADC" w:rsidRPr="0015446A" w:rsidRDefault="008D3ADC" w:rsidP="008D3ADC">
      <w:pPr>
        <w:rPr>
          <w:bCs/>
          <w:sz w:val="28"/>
          <w:szCs w:val="28"/>
        </w:rPr>
      </w:pPr>
    </w:p>
    <w:p w:rsidR="008D3ADC" w:rsidRPr="0015446A" w:rsidRDefault="008D3ADC" w:rsidP="008D3ADC">
      <w:pPr>
        <w:rPr>
          <w:bCs/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3228DB" w:rsidRPr="0015446A" w:rsidRDefault="003228DB" w:rsidP="00045C31">
      <w:pPr>
        <w:rPr>
          <w:sz w:val="28"/>
          <w:szCs w:val="28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B70034" w:rsidRDefault="00B70034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E450D4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lastRenderedPageBreak/>
        <w:t>Приложение № 1</w:t>
      </w:r>
      <w:r w:rsidRPr="00B70034">
        <w:rPr>
          <w:color w:val="000000"/>
          <w:sz w:val="24"/>
          <w:szCs w:val="24"/>
        </w:rPr>
        <w:br/>
      </w:r>
      <w:r w:rsidRPr="00B70034">
        <w:rPr>
          <w:color w:val="000000"/>
          <w:sz w:val="24"/>
          <w:szCs w:val="24"/>
          <w:shd w:val="clear" w:color="auto" w:fill="FFFFFF"/>
        </w:rPr>
        <w:t xml:space="preserve">к Порядку учета наймодателями </w:t>
      </w:r>
    </w:p>
    <w:p w:rsidR="00E450D4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заявлений граждан о предоставлении жилых </w:t>
      </w:r>
    </w:p>
    <w:p w:rsidR="00E450D4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помещений по договорам найма жилых </w:t>
      </w:r>
    </w:p>
    <w:p w:rsidR="00E450D4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помещений жилищного фонда социального </w:t>
      </w:r>
    </w:p>
    <w:p w:rsidR="00E450D4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</w:rPr>
      </w:pPr>
      <w:r w:rsidRPr="00B70034">
        <w:rPr>
          <w:color w:val="000000"/>
          <w:sz w:val="24"/>
          <w:szCs w:val="24"/>
          <w:shd w:val="clear" w:color="auto" w:fill="FFFFFF"/>
        </w:rPr>
        <w:t>использования</w:t>
      </w:r>
      <w:r w:rsidRPr="00B70034">
        <w:rPr>
          <w:color w:val="000000"/>
          <w:sz w:val="24"/>
          <w:szCs w:val="24"/>
        </w:rPr>
        <w:br/>
      </w:r>
    </w:p>
    <w:p w:rsidR="00E450D4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Форма заявления</w:t>
      </w:r>
      <w:r w:rsidRPr="0015446A">
        <w:rPr>
          <w:color w:val="000000"/>
          <w:sz w:val="28"/>
          <w:szCs w:val="28"/>
        </w:rPr>
        <w:br/>
      </w:r>
      <w:r w:rsidRPr="0015446A">
        <w:rPr>
          <w:color w:val="000000"/>
          <w:sz w:val="28"/>
          <w:szCs w:val="28"/>
          <w:shd w:val="clear" w:color="auto" w:fill="FFFFFF"/>
        </w:rPr>
        <w:t>гражданина о предоставлении жилых помещений по договорам найма жилых помещений жилищного фонда социального использования</w:t>
      </w:r>
      <w:r w:rsidRPr="0015446A">
        <w:rPr>
          <w:color w:val="000000"/>
          <w:sz w:val="28"/>
          <w:szCs w:val="28"/>
        </w:rPr>
        <w:br/>
      </w:r>
    </w:p>
    <w:p w:rsidR="00E450D4" w:rsidRPr="0015446A" w:rsidRDefault="00E450D4" w:rsidP="002D72C5">
      <w:pPr>
        <w:tabs>
          <w:tab w:val="left" w:pos="3891"/>
        </w:tabs>
        <w:jc w:val="right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___________________________________</w:t>
      </w:r>
      <w:r w:rsidR="003228DB" w:rsidRPr="0015446A">
        <w:rPr>
          <w:color w:val="000000"/>
          <w:sz w:val="28"/>
          <w:szCs w:val="28"/>
        </w:rPr>
        <w:br/>
      </w:r>
      <w:r w:rsidRPr="0015446A">
        <w:rPr>
          <w:color w:val="000000"/>
          <w:sz w:val="28"/>
          <w:szCs w:val="28"/>
          <w:shd w:val="clear" w:color="auto" w:fill="FFFFFF"/>
        </w:rPr>
        <w:t xml:space="preserve">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(наименование наймодателя)</w:t>
      </w:r>
      <w:r w:rsidR="003228DB" w:rsidRPr="0015446A">
        <w:rPr>
          <w:color w:val="000000"/>
          <w:sz w:val="28"/>
          <w:szCs w:val="28"/>
        </w:rPr>
        <w:br/>
      </w:r>
      <w:r w:rsidR="003228DB" w:rsidRPr="0015446A">
        <w:rPr>
          <w:color w:val="000000"/>
          <w:sz w:val="28"/>
          <w:szCs w:val="28"/>
          <w:shd w:val="clear" w:color="auto" w:fill="FFFFFF"/>
        </w:rPr>
        <w:t>от _________________________________,</w:t>
      </w:r>
      <w:r w:rsidR="003228DB" w:rsidRPr="0015446A">
        <w:rPr>
          <w:color w:val="000000"/>
          <w:sz w:val="28"/>
          <w:szCs w:val="28"/>
        </w:rPr>
        <w:br/>
      </w:r>
      <w:r w:rsidR="00FE727D" w:rsidRPr="0015446A">
        <w:rPr>
          <w:color w:val="000000"/>
          <w:sz w:val="28"/>
          <w:szCs w:val="28"/>
          <w:shd w:val="clear" w:color="auto" w:fill="FFFFFF"/>
        </w:rPr>
        <w:t xml:space="preserve">   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(Ф.И.О., место жительства, телефон)</w:t>
      </w:r>
      <w:r w:rsidR="003228DB" w:rsidRPr="0015446A">
        <w:rPr>
          <w:color w:val="000000"/>
          <w:sz w:val="28"/>
          <w:szCs w:val="28"/>
        </w:rPr>
        <w:br/>
      </w:r>
    </w:p>
    <w:p w:rsidR="00E450D4" w:rsidRPr="0015446A" w:rsidRDefault="003228DB" w:rsidP="002D72C5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Заявление</w:t>
      </w:r>
    </w:p>
    <w:p w:rsidR="00E450D4" w:rsidRPr="0015446A" w:rsidRDefault="00E450D4" w:rsidP="00045C31">
      <w:pPr>
        <w:tabs>
          <w:tab w:val="left" w:pos="3891"/>
        </w:tabs>
        <w:rPr>
          <w:color w:val="000000"/>
          <w:sz w:val="28"/>
          <w:szCs w:val="28"/>
        </w:rPr>
      </w:pPr>
    </w:p>
    <w:p w:rsidR="00E450D4" w:rsidRPr="0015446A" w:rsidRDefault="00E450D4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Прошу предоставить мне жилое помещение по договору найма жилого помещения жилищного фонда социального использования.</w:t>
      </w:r>
      <w:r w:rsidR="003228DB" w:rsidRPr="0015446A">
        <w:rPr>
          <w:color w:val="000000"/>
          <w:sz w:val="28"/>
          <w:szCs w:val="28"/>
        </w:rPr>
        <w:br/>
      </w:r>
      <w:r w:rsidRPr="0015446A">
        <w:rPr>
          <w:color w:val="000000"/>
          <w:sz w:val="28"/>
          <w:szCs w:val="28"/>
          <w:shd w:val="clear" w:color="auto" w:fill="FFFFFF"/>
        </w:rPr>
        <w:t xml:space="preserve">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Я принят «_____» ___________ 20___ г. на учет нуждающихся в предоставлении жилого помещения по договору найма жилого помещения жилищного фонда социального использования решением ___________________________________________________________________</w:t>
      </w:r>
      <w:r w:rsidR="003228DB" w:rsidRPr="0015446A">
        <w:rPr>
          <w:color w:val="000000"/>
          <w:sz w:val="28"/>
          <w:szCs w:val="28"/>
        </w:rPr>
        <w:br/>
      </w:r>
      <w:r w:rsidR="003228DB" w:rsidRPr="0015446A">
        <w:rPr>
          <w:color w:val="000000"/>
          <w:sz w:val="28"/>
          <w:szCs w:val="28"/>
          <w:shd w:val="clear" w:color="auto" w:fill="FFFFFF"/>
        </w:rPr>
        <w:t>(наименование органа, принявшего решение)</w:t>
      </w:r>
      <w:r w:rsidR="003228DB" w:rsidRPr="0015446A">
        <w:rPr>
          <w:color w:val="000000"/>
          <w:sz w:val="28"/>
          <w:szCs w:val="28"/>
        </w:rPr>
        <w:br/>
      </w:r>
      <w:r w:rsidRPr="0015446A">
        <w:rPr>
          <w:color w:val="000000"/>
          <w:sz w:val="28"/>
          <w:szCs w:val="28"/>
          <w:shd w:val="clear" w:color="auto" w:fill="FFFFFF"/>
        </w:rPr>
        <w:t>№ ______</w:t>
      </w:r>
      <w:r w:rsidR="003228DB" w:rsidRPr="0015446A">
        <w:rPr>
          <w:color w:val="000000"/>
          <w:sz w:val="28"/>
          <w:szCs w:val="28"/>
          <w:shd w:val="clear" w:color="auto" w:fill="FFFFFF"/>
        </w:rPr>
        <w:t xml:space="preserve"> от «____» ______________ 20___ г.</w:t>
      </w:r>
      <w:r w:rsidR="003228DB" w:rsidRPr="0015446A">
        <w:rPr>
          <w:color w:val="000000"/>
          <w:sz w:val="28"/>
          <w:szCs w:val="28"/>
        </w:rPr>
        <w:br/>
      </w:r>
      <w:r w:rsidRPr="0015446A">
        <w:rPr>
          <w:color w:val="000000"/>
          <w:sz w:val="28"/>
          <w:szCs w:val="28"/>
          <w:shd w:val="clear" w:color="auto" w:fill="FFFFFF"/>
        </w:rPr>
        <w:t xml:space="preserve">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 xml:space="preserve">В жилом помещении предполагаю проживать один/с семьей (нужное </w:t>
      </w:r>
      <w:r w:rsidR="002D72C5">
        <w:rPr>
          <w:color w:val="000000"/>
          <w:sz w:val="28"/>
          <w:szCs w:val="28"/>
          <w:shd w:val="clear" w:color="auto" w:fill="FFFFFF"/>
        </w:rPr>
        <w:t>п</w:t>
      </w:r>
      <w:r w:rsidR="003228DB" w:rsidRPr="0015446A">
        <w:rPr>
          <w:color w:val="000000"/>
          <w:sz w:val="28"/>
          <w:szCs w:val="28"/>
          <w:shd w:val="clear" w:color="auto" w:fill="FFFFFF"/>
        </w:rPr>
        <w:t>одчеркнуть). Состав семьи _______ человек(а):</w:t>
      </w:r>
      <w:r w:rsidR="003228DB" w:rsidRPr="0015446A">
        <w:rPr>
          <w:color w:val="000000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E450D4" w:rsidRPr="0015446A" w:rsidTr="00E450D4">
        <w:tc>
          <w:tcPr>
            <w:tcW w:w="817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№№</w:t>
            </w:r>
          </w:p>
        </w:tc>
        <w:tc>
          <w:tcPr>
            <w:tcW w:w="3968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Фамилия имя, отчество</w:t>
            </w: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Степень родства</w:t>
            </w: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Число,</w:t>
            </w:r>
            <w:r w:rsidR="002D72C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месяц,</w:t>
            </w:r>
            <w:r w:rsidR="002D72C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446A">
              <w:rPr>
                <w:color w:val="000000"/>
                <w:sz w:val="28"/>
                <w:szCs w:val="28"/>
                <w:shd w:val="clear" w:color="auto" w:fill="FFFFFF"/>
              </w:rPr>
              <w:t>год рождения</w:t>
            </w:r>
          </w:p>
        </w:tc>
      </w:tr>
      <w:tr w:rsidR="00E450D4" w:rsidRPr="0015446A" w:rsidTr="00E450D4">
        <w:tc>
          <w:tcPr>
            <w:tcW w:w="817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8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450D4" w:rsidRPr="0015446A" w:rsidTr="00E450D4">
        <w:tc>
          <w:tcPr>
            <w:tcW w:w="817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8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E450D4" w:rsidRPr="0015446A" w:rsidRDefault="00E450D4" w:rsidP="00045C31">
            <w:pPr>
              <w:tabs>
                <w:tab w:val="left" w:pos="389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450D4" w:rsidRPr="0015446A" w:rsidRDefault="003228DB" w:rsidP="00045C31">
      <w:pPr>
        <w:tabs>
          <w:tab w:val="left" w:pos="389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>Я даю свое согласие на обработку наймодателем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r w:rsidR="00E450D4" w:rsidRPr="0015446A">
        <w:rPr>
          <w:color w:val="000000"/>
          <w:sz w:val="28"/>
          <w:szCs w:val="28"/>
          <w:shd w:val="clear" w:color="auto" w:fill="FFFFFF"/>
        </w:rPr>
        <w:t xml:space="preserve"> </w:t>
      </w:r>
      <w:r w:rsidRPr="0015446A"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  <w:r w:rsidR="00E450D4" w:rsidRPr="0015446A">
        <w:rPr>
          <w:color w:val="000000"/>
          <w:sz w:val="28"/>
          <w:szCs w:val="28"/>
          <w:shd w:val="clear" w:color="auto" w:fill="FFFFFF"/>
        </w:rPr>
        <w:t xml:space="preserve">                   </w:t>
      </w:r>
    </w:p>
    <w:p w:rsidR="00E450D4" w:rsidRPr="0015446A" w:rsidRDefault="00E450D4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(Ф.И.О. заявителя)</w:t>
      </w:r>
    </w:p>
    <w:p w:rsidR="00273CAF" w:rsidRPr="0015446A" w:rsidRDefault="003228DB" w:rsidP="00045C31">
      <w:pPr>
        <w:tabs>
          <w:tab w:val="left" w:pos="389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___________________________ «_____» _______________ 20 ___ г. </w:t>
      </w:r>
    </w:p>
    <w:p w:rsidR="00E450D4" w:rsidRPr="0015446A" w:rsidRDefault="00273CAF" w:rsidP="00045C31">
      <w:pPr>
        <w:tabs>
          <w:tab w:val="left" w:pos="5898"/>
        </w:tabs>
        <w:jc w:val="both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 (подпись)                             </w:t>
      </w:r>
      <w:r w:rsidRPr="0015446A">
        <w:rPr>
          <w:color w:val="000000"/>
          <w:sz w:val="28"/>
          <w:szCs w:val="28"/>
          <w:shd w:val="clear" w:color="auto" w:fill="FFFFFF"/>
        </w:rPr>
        <w:tab/>
        <w:t>(дата)</w:t>
      </w:r>
    </w:p>
    <w:p w:rsidR="00E450D4" w:rsidRPr="0015446A" w:rsidRDefault="00E450D4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E450D4" w:rsidRPr="0015446A" w:rsidRDefault="00E450D4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667E6F" w:rsidRPr="0015446A" w:rsidRDefault="00667E6F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  <w:sectPr w:rsidR="00667E6F" w:rsidRPr="0015446A" w:rsidSect="00045C3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</w:rPr>
      </w:pPr>
      <w:r w:rsidRPr="00B70034">
        <w:rPr>
          <w:color w:val="000000"/>
          <w:sz w:val="24"/>
          <w:szCs w:val="24"/>
          <w:shd w:val="clear" w:color="auto" w:fill="FFFFFF"/>
        </w:rPr>
        <w:lastRenderedPageBreak/>
        <w:t>Приложение № 2</w:t>
      </w: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к Порядку учета наймодателями </w:t>
      </w: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заявлений граждан о предоставлении </w:t>
      </w: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>жилых помещений по договорам найма</w:t>
      </w: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 жилых помещений жилищного</w:t>
      </w:r>
    </w:p>
    <w:p w:rsidR="00667E6F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 фонда социального использования</w:t>
      </w:r>
    </w:p>
    <w:p w:rsidR="00667E6F" w:rsidRPr="0015446A" w:rsidRDefault="00667E6F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667E6F" w:rsidRPr="0015446A" w:rsidRDefault="003228DB" w:rsidP="00045C31">
      <w:pPr>
        <w:tabs>
          <w:tab w:val="left" w:pos="3891"/>
        </w:tabs>
        <w:jc w:val="center"/>
        <w:rPr>
          <w:b/>
          <w:color w:val="000000"/>
          <w:sz w:val="28"/>
          <w:szCs w:val="28"/>
        </w:rPr>
      </w:pPr>
      <w:r w:rsidRPr="0015446A">
        <w:rPr>
          <w:b/>
          <w:color w:val="000000"/>
          <w:sz w:val="28"/>
          <w:szCs w:val="28"/>
          <w:shd w:val="clear" w:color="auto" w:fill="FFFFFF"/>
        </w:rPr>
        <w:t>Форма реестра</w:t>
      </w:r>
    </w:p>
    <w:p w:rsidR="00667E6F" w:rsidRPr="0015446A" w:rsidRDefault="003228DB" w:rsidP="00045C31">
      <w:pPr>
        <w:tabs>
          <w:tab w:val="left" w:pos="3891"/>
        </w:tabs>
        <w:jc w:val="center"/>
        <w:rPr>
          <w:b/>
          <w:color w:val="000000"/>
          <w:sz w:val="28"/>
          <w:szCs w:val="28"/>
        </w:rPr>
      </w:pPr>
      <w:r w:rsidRPr="0015446A">
        <w:rPr>
          <w:b/>
          <w:color w:val="000000"/>
          <w:sz w:val="28"/>
          <w:szCs w:val="28"/>
          <w:shd w:val="clear" w:color="auto" w:fill="FFFFFF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667E6F" w:rsidRPr="0015446A" w:rsidRDefault="00667E6F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667E6F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Реестр</w:t>
      </w:r>
    </w:p>
    <w:p w:rsidR="00667E6F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граждан, подавших заявление о предоставлении жилых помещений по договорам найма жилых помещений жилищного фонда социального использования</w:t>
      </w:r>
    </w:p>
    <w:p w:rsidR="00667E6F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</w:t>
      </w:r>
      <w:r w:rsidR="00667E6F" w:rsidRPr="0015446A">
        <w:rPr>
          <w:color w:val="000000"/>
          <w:sz w:val="28"/>
          <w:szCs w:val="28"/>
          <w:shd w:val="clear" w:color="auto" w:fill="FFFFFF"/>
        </w:rPr>
        <w:t xml:space="preserve">_____ </w:t>
      </w:r>
      <w:r w:rsidRPr="0015446A">
        <w:rPr>
          <w:color w:val="000000"/>
          <w:sz w:val="28"/>
          <w:szCs w:val="28"/>
          <w:shd w:val="clear" w:color="auto" w:fill="FFFFFF"/>
        </w:rPr>
        <w:t>(наименование наймодателя)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2409"/>
        <w:gridCol w:w="1843"/>
        <w:gridCol w:w="1339"/>
        <w:gridCol w:w="1524"/>
        <w:gridCol w:w="2003"/>
        <w:gridCol w:w="1416"/>
        <w:gridCol w:w="2017"/>
      </w:tblGrid>
      <w:tr w:rsidR="00535DC9" w:rsidRPr="00B70034" w:rsidTr="00535DC9">
        <w:trPr>
          <w:trHeight w:val="401"/>
        </w:trPr>
        <w:tc>
          <w:tcPr>
            <w:tcW w:w="675" w:type="dxa"/>
            <w:vMerge w:val="restart"/>
          </w:tcPr>
          <w:p w:rsidR="00045C31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№</w:t>
            </w:r>
          </w:p>
          <w:p w:rsidR="00535DC9" w:rsidRPr="00B70034" w:rsidRDefault="00045C31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п/</w:t>
            </w:r>
            <w:r w:rsidR="00535DC9" w:rsidRPr="00B70034">
              <w:rPr>
                <w:color w:val="000000"/>
                <w:sz w:val="26"/>
                <w:szCs w:val="26"/>
                <w:shd w:val="clear" w:color="auto" w:fill="FFFFFF"/>
              </w:rPr>
              <w:t>п.</w:t>
            </w:r>
          </w:p>
        </w:tc>
        <w:tc>
          <w:tcPr>
            <w:tcW w:w="1560" w:type="dxa"/>
            <w:vMerge w:val="restart"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Дата поступления заявления</w:t>
            </w:r>
          </w:p>
        </w:tc>
        <w:tc>
          <w:tcPr>
            <w:tcW w:w="7115" w:type="dxa"/>
            <w:gridSpan w:val="4"/>
            <w:tcBorders>
              <w:bottom w:val="single" w:sz="4" w:space="0" w:color="auto"/>
            </w:tcBorders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Данные о заявителе и членах его семьи</w:t>
            </w:r>
          </w:p>
        </w:tc>
        <w:tc>
          <w:tcPr>
            <w:tcW w:w="2003" w:type="dxa"/>
            <w:vMerge w:val="restart"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416" w:type="dxa"/>
            <w:vMerge w:val="restart"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Подпись заявителя в получении расписки и дата ее получения</w:t>
            </w:r>
          </w:p>
        </w:tc>
        <w:tc>
          <w:tcPr>
            <w:tcW w:w="2017" w:type="dxa"/>
            <w:vMerge w:val="restart"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Сведения о заключении договора найма жилого помещения жилищного фонда социального использования или об отказе в удовлетворении заявления и основаниях отказа</w:t>
            </w:r>
          </w:p>
        </w:tc>
      </w:tr>
      <w:tr w:rsidR="00535DC9" w:rsidRPr="00B70034" w:rsidTr="00535DC9">
        <w:trPr>
          <w:trHeight w:val="237"/>
        </w:trPr>
        <w:tc>
          <w:tcPr>
            <w:tcW w:w="675" w:type="dxa"/>
            <w:vMerge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Ф.И.О,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Место постоянного проживания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Степень родства или свойства по отношению к заявителю</w:t>
            </w:r>
            <w:r w:rsidRPr="00B70034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003" w:type="dxa"/>
            <w:vMerge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6" w:type="dxa"/>
            <w:vMerge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7" w:type="dxa"/>
            <w:vMerge/>
          </w:tcPr>
          <w:p w:rsidR="00535DC9" w:rsidRPr="00B70034" w:rsidRDefault="00535DC9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35DC9" w:rsidRPr="00B70034" w:rsidTr="00535DC9">
        <w:tc>
          <w:tcPr>
            <w:tcW w:w="675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560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409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339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524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003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416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2017" w:type="dxa"/>
          </w:tcPr>
          <w:p w:rsidR="00667E6F" w:rsidRPr="00B70034" w:rsidRDefault="00535DC9" w:rsidP="00045C31">
            <w:pPr>
              <w:tabs>
                <w:tab w:val="left" w:pos="3891"/>
              </w:tabs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70034"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</w:tr>
      <w:tr w:rsidR="00535DC9" w:rsidRPr="00B70034" w:rsidTr="00535DC9">
        <w:tc>
          <w:tcPr>
            <w:tcW w:w="675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09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39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24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3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6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7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35DC9" w:rsidRPr="00B70034" w:rsidTr="00535DC9">
        <w:tc>
          <w:tcPr>
            <w:tcW w:w="675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09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39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24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3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6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7" w:type="dxa"/>
          </w:tcPr>
          <w:p w:rsidR="00667E6F" w:rsidRPr="00B70034" w:rsidRDefault="00667E6F" w:rsidP="00045C31">
            <w:pPr>
              <w:tabs>
                <w:tab w:val="left" w:pos="3891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667E6F" w:rsidRPr="0015446A" w:rsidRDefault="00667E6F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A729B9" w:rsidRPr="002D72C5" w:rsidRDefault="003228DB" w:rsidP="00045C31">
      <w:pPr>
        <w:tabs>
          <w:tab w:val="left" w:pos="3891"/>
        </w:tabs>
        <w:rPr>
          <w:b/>
          <w:color w:val="000000"/>
          <w:sz w:val="24"/>
          <w:szCs w:val="24"/>
          <w:shd w:val="clear" w:color="auto" w:fill="FFFFFF"/>
        </w:rPr>
      </w:pPr>
      <w:r w:rsidRPr="002D72C5">
        <w:rPr>
          <w:b/>
          <w:color w:val="000000"/>
          <w:sz w:val="24"/>
          <w:szCs w:val="24"/>
          <w:shd w:val="clear" w:color="auto" w:fill="FFFFFF"/>
        </w:rPr>
        <w:lastRenderedPageBreak/>
        <w:t>Примечания:</w:t>
      </w:r>
      <w:r w:rsidR="00667E6F" w:rsidRPr="002D72C5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1132A" w:rsidRPr="002D72C5" w:rsidRDefault="0011132A" w:rsidP="00B70034">
      <w:pPr>
        <w:tabs>
          <w:tab w:val="left" w:pos="3891"/>
        </w:tabs>
        <w:jc w:val="both"/>
        <w:rPr>
          <w:color w:val="000000"/>
          <w:sz w:val="24"/>
          <w:szCs w:val="24"/>
        </w:rPr>
      </w:pP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1. В колонке 1 таблицы указывается присвоенный заявителю порядковый номер по реестру, например: «1». В случае,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2. В колонке 2 таблицы указывается дата поступления заявления.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3. В случае,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– 6 таблицы на одном уровне.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4. В колонке 7 таблицы указывается реквизиты (дата и номер) решения уполномоченного органа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5. В колонке 7 таблицы указывается время постановки граждан на учет нуждающихся в предоставлении жилых помещений в соответствии с решением уполномоченного органа и реквизиты такого решения.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 xml:space="preserve">6. В колонке 8 таблицы гражданин ставит подпись, подтверждающую получение расписки о получении наймодателем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«Расписку получил 12 июля 2015 г. (подпись заявителя)». В случае направления заявления почтовым отправлением и отправлении наймодателем расписки о получении и учете заявления почтовым отправлением в колонке 8 таблицы делается запись: «Расписка направлена почтовым отправлением </w:t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12 июля 2015 г. ______ (должность исполнителя, отправившего, расписку) ______ (Ф.И.О.) ______ (подпись)».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7. Колонки 1 – 8 таблицы заполняются при учете наймодателями заявлений граждан о предоставлении жилых помещений по договорам найма жилых помещений жилищного фонда социального использования.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8</w:t>
      </w:r>
      <w:r w:rsidR="00B70034" w:rsidRPr="002D72C5">
        <w:rPr>
          <w:color w:val="000000"/>
          <w:sz w:val="24"/>
          <w:szCs w:val="24"/>
          <w:shd w:val="clear" w:color="auto" w:fill="FFFFFF"/>
        </w:rPr>
        <w:t>.</w:t>
      </w:r>
      <w:r w:rsidR="003228DB" w:rsidRPr="002D72C5">
        <w:rPr>
          <w:color w:val="000000"/>
          <w:sz w:val="24"/>
          <w:szCs w:val="24"/>
          <w:shd w:val="clear" w:color="auto" w:fill="FFFFFF"/>
        </w:rPr>
        <w:t xml:space="preserve"> Колонка 9 таблицы заполняется при прекращении наймодателями учета заявлений граждан о предоставлении жилых помещений по договорам найма жилых помещений жилищного фонда социального использования.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9. В колонке 9 таблицы при заполнении сведений о заключении договора найма жилого помещения жилищного фонда социального использования указывается: дата заключения договора, срок заключения договора площадь предоставленного жилого помещения. Например, «17 апреля 2016 г. заключен договор найма жилого помещения жилищного фонда социального использования площадью 74,7 кв. м по адресу Московская обл., г. Коломна, ул. Гагарина, д. 74, кв. 21 на срок десять лет».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10. В колонке 9 таблицы при заполнении сведений об отказе в удовлетворении заявления и причинах отказа указывается, например, 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9113 Жилищного кодекса Российской Федерации нормативным правовым актом органа государственной власти субъекта Российской Федерации, на территории которого расположены наемные дома социального использования, жилые помещения в которых предоставляются наймодателем.</w:t>
      </w:r>
      <w:r w:rsidR="003228DB" w:rsidRPr="002D72C5">
        <w:rPr>
          <w:color w:val="000000"/>
          <w:sz w:val="24"/>
          <w:szCs w:val="24"/>
        </w:rPr>
        <w:br/>
      </w:r>
      <w:r w:rsidRPr="002D72C5">
        <w:rPr>
          <w:color w:val="000000"/>
          <w:sz w:val="24"/>
          <w:szCs w:val="24"/>
          <w:shd w:val="clear" w:color="auto" w:fill="FFFFFF"/>
        </w:rPr>
        <w:t xml:space="preserve">   </w:t>
      </w:r>
      <w:r w:rsidR="003228DB" w:rsidRPr="002D72C5">
        <w:rPr>
          <w:color w:val="000000"/>
          <w:sz w:val="24"/>
          <w:szCs w:val="24"/>
          <w:shd w:val="clear" w:color="auto" w:fill="FFFFFF"/>
        </w:rPr>
        <w:t>11. В случае погашения записи об учете заявления в колонке 9 таблицы указывается «Запись погашена на основании решения наймодателя от «___» ________ 20___ г. № ______».</w:t>
      </w:r>
      <w:r w:rsidR="003228DB" w:rsidRPr="002D72C5">
        <w:rPr>
          <w:color w:val="000000"/>
          <w:sz w:val="24"/>
          <w:szCs w:val="24"/>
        </w:rPr>
        <w:br/>
      </w:r>
    </w:p>
    <w:p w:rsidR="0011132A" w:rsidRPr="0015446A" w:rsidRDefault="0011132A" w:rsidP="00045C31">
      <w:pPr>
        <w:tabs>
          <w:tab w:val="left" w:pos="3891"/>
        </w:tabs>
        <w:jc w:val="both"/>
        <w:rPr>
          <w:color w:val="000000"/>
          <w:sz w:val="28"/>
          <w:szCs w:val="28"/>
          <w:shd w:val="clear" w:color="auto" w:fill="FFFFFF"/>
        </w:rPr>
        <w:sectPr w:rsidR="0011132A" w:rsidRPr="0015446A" w:rsidSect="00FE727D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lastRenderedPageBreak/>
        <w:t>Приложение № 3</w:t>
      </w: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к Порядку учета наймодателями </w:t>
      </w: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заявлений граждан о предоставлении жилых </w:t>
      </w: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помещений по договорам найма жилых </w:t>
      </w: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>помещений жилищного фонда социального</w:t>
      </w:r>
    </w:p>
    <w:p w:rsidR="0011132A" w:rsidRPr="00B70034" w:rsidRDefault="003228DB" w:rsidP="00045C31">
      <w:pPr>
        <w:tabs>
          <w:tab w:val="left" w:pos="3891"/>
        </w:tabs>
        <w:jc w:val="right"/>
        <w:rPr>
          <w:color w:val="000000"/>
          <w:sz w:val="24"/>
          <w:szCs w:val="24"/>
          <w:shd w:val="clear" w:color="auto" w:fill="FFFFFF"/>
        </w:rPr>
      </w:pPr>
      <w:r w:rsidRPr="00B70034">
        <w:rPr>
          <w:color w:val="000000"/>
          <w:sz w:val="24"/>
          <w:szCs w:val="24"/>
          <w:shd w:val="clear" w:color="auto" w:fill="FFFFFF"/>
        </w:rPr>
        <w:t xml:space="preserve"> использования</w:t>
      </w:r>
      <w:r w:rsidR="0011132A" w:rsidRPr="00B7003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1132A" w:rsidRPr="0015446A" w:rsidRDefault="0011132A" w:rsidP="00045C31">
      <w:pPr>
        <w:tabs>
          <w:tab w:val="left" w:pos="3891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:rsidR="0011132A" w:rsidRPr="0015446A" w:rsidRDefault="003228DB" w:rsidP="00045C31">
      <w:pPr>
        <w:tabs>
          <w:tab w:val="left" w:pos="3891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5446A">
        <w:rPr>
          <w:b/>
          <w:color w:val="000000"/>
          <w:sz w:val="28"/>
          <w:szCs w:val="28"/>
          <w:shd w:val="clear" w:color="auto" w:fill="FFFFFF"/>
        </w:rPr>
        <w:t>Форма расписки</w:t>
      </w:r>
    </w:p>
    <w:p w:rsidR="0011132A" w:rsidRPr="0015446A" w:rsidRDefault="0011132A" w:rsidP="00045C31">
      <w:pPr>
        <w:tabs>
          <w:tab w:val="left" w:pos="3891"/>
        </w:tabs>
        <w:jc w:val="center"/>
        <w:rPr>
          <w:b/>
          <w:color w:val="000000"/>
          <w:sz w:val="28"/>
          <w:szCs w:val="28"/>
        </w:rPr>
      </w:pPr>
      <w:r w:rsidRPr="0015446A">
        <w:rPr>
          <w:b/>
          <w:color w:val="000000"/>
          <w:sz w:val="28"/>
          <w:szCs w:val="28"/>
          <w:shd w:val="clear" w:color="auto" w:fill="FFFFFF"/>
        </w:rPr>
        <w:t>о получении заявления</w:t>
      </w:r>
      <w:r w:rsidR="003228DB" w:rsidRPr="0015446A">
        <w:rPr>
          <w:b/>
          <w:color w:val="000000"/>
          <w:sz w:val="28"/>
          <w:szCs w:val="28"/>
          <w:shd w:val="clear" w:color="auto" w:fill="FFFFFF"/>
        </w:rPr>
        <w:t xml:space="preserve"> о предоставлении жилого помещения по договору найма жилого помещения жилищного фонда социального использования</w:t>
      </w:r>
    </w:p>
    <w:p w:rsidR="0011132A" w:rsidRPr="0015446A" w:rsidRDefault="0011132A" w:rsidP="00045C31">
      <w:pPr>
        <w:tabs>
          <w:tab w:val="left" w:pos="3891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11132A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>Расписка</w:t>
      </w:r>
    </w:p>
    <w:p w:rsidR="0011132A" w:rsidRPr="0015446A" w:rsidRDefault="0011132A" w:rsidP="00045C31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о получении и учете заявления</w:t>
      </w:r>
      <w:r w:rsidR="003228DB" w:rsidRPr="0015446A">
        <w:rPr>
          <w:color w:val="000000"/>
          <w:sz w:val="28"/>
          <w:szCs w:val="28"/>
          <w:shd w:val="clear" w:color="auto" w:fill="FFFFFF"/>
        </w:rPr>
        <w:t xml:space="preserve"> о предоставлении жилого помещения по договору найма жилого помещения жилищного фонда социального использования</w:t>
      </w:r>
      <w:r w:rsidR="003228DB" w:rsidRPr="0015446A">
        <w:rPr>
          <w:color w:val="000000"/>
          <w:sz w:val="28"/>
          <w:szCs w:val="28"/>
        </w:rPr>
        <w:br/>
      </w:r>
      <w:r w:rsidR="003228DB" w:rsidRPr="0015446A">
        <w:rPr>
          <w:color w:val="000000"/>
          <w:sz w:val="28"/>
          <w:szCs w:val="28"/>
        </w:rPr>
        <w:br/>
      </w:r>
      <w:r w:rsidR="003228DB" w:rsidRPr="0015446A">
        <w:rPr>
          <w:color w:val="000000"/>
          <w:sz w:val="28"/>
          <w:szCs w:val="28"/>
          <w:shd w:val="clear" w:color="auto" w:fill="FFFFFF"/>
        </w:rPr>
        <w:t>Настоящим удостоверяется, что заявитель _______________________</w:t>
      </w:r>
      <w:r w:rsidRPr="0015446A">
        <w:rPr>
          <w:color w:val="000000"/>
          <w:sz w:val="28"/>
          <w:szCs w:val="28"/>
          <w:shd w:val="clear" w:color="auto" w:fill="FFFFFF"/>
        </w:rPr>
        <w:t>_____</w:t>
      </w:r>
      <w:r w:rsidR="003228DB" w:rsidRPr="0015446A">
        <w:rPr>
          <w:color w:val="000000"/>
          <w:sz w:val="28"/>
          <w:szCs w:val="28"/>
          <w:shd w:val="clear" w:color="auto" w:fill="FFFFFF"/>
        </w:rPr>
        <w:t>_</w:t>
      </w:r>
    </w:p>
    <w:p w:rsidR="0011132A" w:rsidRPr="0015446A" w:rsidRDefault="0011132A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(Ф.И.О.)</w:t>
      </w:r>
    </w:p>
    <w:p w:rsidR="0011132A" w:rsidRPr="0015446A" w:rsidRDefault="0011132A" w:rsidP="00045C31">
      <w:pPr>
        <w:tabs>
          <w:tab w:val="left" w:pos="3891"/>
        </w:tabs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</w:t>
      </w:r>
      <w:r w:rsidR="003228DB" w:rsidRPr="0015446A">
        <w:rPr>
          <w:color w:val="000000"/>
          <w:sz w:val="28"/>
          <w:szCs w:val="28"/>
          <w:shd w:val="clear" w:color="auto" w:fill="FFFFFF"/>
        </w:rPr>
        <w:t>__________________________</w:t>
      </w:r>
      <w:r w:rsidRPr="0015446A">
        <w:rPr>
          <w:color w:val="000000"/>
          <w:sz w:val="28"/>
          <w:szCs w:val="28"/>
          <w:shd w:val="clear" w:color="auto" w:fill="FFFFFF"/>
        </w:rPr>
        <w:t xml:space="preserve">________________ представил, а </w:t>
      </w:r>
      <w:r w:rsidR="003228DB" w:rsidRPr="0015446A">
        <w:rPr>
          <w:color w:val="000000"/>
          <w:sz w:val="28"/>
          <w:szCs w:val="28"/>
          <w:shd w:val="clear" w:color="auto" w:fill="FFFFFF"/>
        </w:rPr>
        <w:t>наймодатель</w:t>
      </w:r>
    </w:p>
    <w:p w:rsidR="0011132A" w:rsidRPr="0015446A" w:rsidRDefault="003228DB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11132A" w:rsidRPr="0015446A" w:rsidRDefault="003228DB" w:rsidP="00045C31">
      <w:pPr>
        <w:tabs>
          <w:tab w:val="left" w:pos="3891"/>
        </w:tabs>
        <w:jc w:val="center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(наименование наймодателя)</w:t>
      </w:r>
    </w:p>
    <w:p w:rsidR="003855E0" w:rsidRPr="0015446A" w:rsidRDefault="0011132A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</w:t>
      </w:r>
      <w:r w:rsidR="003228DB" w:rsidRPr="0015446A">
        <w:rPr>
          <w:color w:val="000000"/>
          <w:sz w:val="28"/>
          <w:szCs w:val="28"/>
          <w:shd w:val="clear" w:color="auto" w:fill="FFFFFF"/>
        </w:rPr>
        <w:t>получил «____» ____________ 20___ г., заявление о предоставлении жилого помещений по договорам найма жилых помещений жилищного фонда социального использования и ему присвоен порядковый номер __________ в 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  <w:r w:rsidR="003855E0" w:rsidRPr="0015446A">
        <w:rPr>
          <w:color w:val="000000"/>
          <w:sz w:val="28"/>
          <w:szCs w:val="28"/>
        </w:rPr>
        <w:t xml:space="preserve"> </w:t>
      </w:r>
    </w:p>
    <w:p w:rsidR="003855E0" w:rsidRPr="0015446A" w:rsidRDefault="003855E0" w:rsidP="00045C31">
      <w:pPr>
        <w:tabs>
          <w:tab w:val="left" w:pos="3891"/>
        </w:tabs>
        <w:jc w:val="both"/>
        <w:rPr>
          <w:color w:val="000000"/>
          <w:sz w:val="28"/>
          <w:szCs w:val="28"/>
        </w:rPr>
      </w:pPr>
    </w:p>
    <w:p w:rsidR="003855E0" w:rsidRPr="0015446A" w:rsidRDefault="003228DB" w:rsidP="00045C31">
      <w:pPr>
        <w:tabs>
          <w:tab w:val="left" w:pos="389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>Заявление принял __________________________________</w:t>
      </w:r>
      <w:r w:rsidR="003855E0" w:rsidRPr="0015446A">
        <w:rPr>
          <w:color w:val="000000"/>
          <w:sz w:val="28"/>
          <w:szCs w:val="28"/>
          <w:shd w:val="clear" w:color="auto" w:fill="FFFFFF"/>
        </w:rPr>
        <w:t xml:space="preserve">_______________ </w:t>
      </w:r>
    </w:p>
    <w:p w:rsidR="003855E0" w:rsidRPr="0015446A" w:rsidRDefault="003855E0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(должность</w:t>
      </w:r>
      <w:r w:rsidRPr="0015446A">
        <w:rPr>
          <w:color w:val="000000"/>
          <w:sz w:val="28"/>
          <w:szCs w:val="28"/>
          <w:shd w:val="clear" w:color="auto" w:fill="FFFFFF"/>
        </w:rPr>
        <w:t xml:space="preserve"> </w:t>
      </w:r>
      <w:r w:rsidR="003228DB" w:rsidRPr="0015446A"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  <w:r w:rsidRPr="0015446A">
        <w:rPr>
          <w:color w:val="000000"/>
          <w:sz w:val="28"/>
          <w:szCs w:val="28"/>
          <w:shd w:val="clear" w:color="auto" w:fill="FFFFFF"/>
        </w:rPr>
        <w:t xml:space="preserve">            </w:t>
      </w:r>
    </w:p>
    <w:p w:rsidR="003855E0" w:rsidRPr="0015446A" w:rsidRDefault="003855E0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3228DB" w:rsidRPr="0015446A">
        <w:rPr>
          <w:color w:val="000000"/>
          <w:sz w:val="28"/>
          <w:szCs w:val="28"/>
          <w:shd w:val="clear" w:color="auto" w:fill="FFFFFF"/>
        </w:rPr>
        <w:t>Ф.И.О. исполнителя, принявшего заявление)</w:t>
      </w:r>
      <w:r w:rsidRPr="0015446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55E0" w:rsidRPr="0015446A" w:rsidRDefault="003855E0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</w:p>
    <w:p w:rsidR="003855E0" w:rsidRPr="0015446A" w:rsidRDefault="003228DB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>_________________________</w:t>
      </w:r>
      <w:r w:rsidR="003855E0" w:rsidRPr="0015446A">
        <w:rPr>
          <w:color w:val="000000"/>
          <w:sz w:val="28"/>
          <w:szCs w:val="28"/>
          <w:shd w:val="clear" w:color="auto" w:fill="FFFFFF"/>
        </w:rPr>
        <w:t>___</w:t>
      </w:r>
      <w:r w:rsidRPr="0015446A">
        <w:rPr>
          <w:color w:val="000000"/>
          <w:sz w:val="28"/>
          <w:szCs w:val="28"/>
          <w:shd w:val="clear" w:color="auto" w:fill="FFFFFF"/>
        </w:rPr>
        <w:t>__ «_____» _______________ 20 ___ г.</w:t>
      </w:r>
      <w:r w:rsidR="003855E0" w:rsidRPr="0015446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55E0" w:rsidRPr="0015446A" w:rsidRDefault="003855E0" w:rsidP="00045C31">
      <w:pPr>
        <w:tabs>
          <w:tab w:val="center" w:pos="4677"/>
        </w:tabs>
        <w:rPr>
          <w:color w:val="000000"/>
          <w:sz w:val="28"/>
          <w:szCs w:val="28"/>
          <w:shd w:val="clear" w:color="auto" w:fill="FFFFFF"/>
        </w:rPr>
      </w:pPr>
      <w:r w:rsidRPr="0015446A">
        <w:rPr>
          <w:color w:val="000000"/>
          <w:sz w:val="28"/>
          <w:szCs w:val="28"/>
          <w:shd w:val="clear" w:color="auto" w:fill="FFFFFF"/>
        </w:rPr>
        <w:t xml:space="preserve">             (подпись)</w:t>
      </w:r>
      <w:r w:rsidRPr="0015446A">
        <w:rPr>
          <w:color w:val="000000"/>
          <w:sz w:val="28"/>
          <w:szCs w:val="28"/>
          <w:shd w:val="clear" w:color="auto" w:fill="FFFFFF"/>
        </w:rPr>
        <w:tab/>
        <w:t xml:space="preserve">                     (дата)</w:t>
      </w:r>
    </w:p>
    <w:p w:rsidR="003855E0" w:rsidRPr="0015446A" w:rsidRDefault="003855E0" w:rsidP="00045C31">
      <w:pPr>
        <w:tabs>
          <w:tab w:val="left" w:pos="3891"/>
        </w:tabs>
        <w:rPr>
          <w:color w:val="000000"/>
          <w:sz w:val="28"/>
          <w:szCs w:val="28"/>
          <w:shd w:val="clear" w:color="auto" w:fill="FFFFFF"/>
        </w:rPr>
      </w:pPr>
    </w:p>
    <w:p w:rsidR="003228DB" w:rsidRPr="0015446A" w:rsidRDefault="003228DB" w:rsidP="00045C31">
      <w:pPr>
        <w:tabs>
          <w:tab w:val="left" w:pos="3891"/>
        </w:tabs>
        <w:rPr>
          <w:sz w:val="28"/>
          <w:szCs w:val="28"/>
        </w:rPr>
      </w:pPr>
      <w:r w:rsidRPr="0015446A">
        <w:rPr>
          <w:color w:val="000000"/>
          <w:sz w:val="28"/>
          <w:szCs w:val="28"/>
          <w:shd w:val="clear" w:color="auto" w:fill="FFFFFF"/>
        </w:rPr>
        <w:t>МП</w:t>
      </w:r>
    </w:p>
    <w:p w:rsidR="003228DB" w:rsidRPr="0015446A" w:rsidRDefault="003228DB" w:rsidP="00045C31">
      <w:pPr>
        <w:tabs>
          <w:tab w:val="left" w:pos="3891"/>
        </w:tabs>
        <w:rPr>
          <w:sz w:val="28"/>
          <w:szCs w:val="28"/>
        </w:rPr>
      </w:pPr>
    </w:p>
    <w:sectPr w:rsidR="003228DB" w:rsidRPr="0015446A" w:rsidSect="001113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1B" w:rsidRDefault="0008661B" w:rsidP="00667E6F">
      <w:r>
        <w:separator/>
      </w:r>
    </w:p>
  </w:endnote>
  <w:endnote w:type="continuationSeparator" w:id="1">
    <w:p w:rsidR="0008661B" w:rsidRDefault="0008661B" w:rsidP="0066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1B" w:rsidRDefault="0008661B" w:rsidP="00667E6F">
      <w:r>
        <w:separator/>
      </w:r>
    </w:p>
  </w:footnote>
  <w:footnote w:type="continuationSeparator" w:id="1">
    <w:p w:rsidR="0008661B" w:rsidRDefault="0008661B" w:rsidP="00667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1015D"/>
    <w:rsid w:val="00045C31"/>
    <w:rsid w:val="0008661B"/>
    <w:rsid w:val="000F7AAF"/>
    <w:rsid w:val="00106F71"/>
    <w:rsid w:val="0011132A"/>
    <w:rsid w:val="00136DCC"/>
    <w:rsid w:val="0015446A"/>
    <w:rsid w:val="00170FE5"/>
    <w:rsid w:val="00273CAF"/>
    <w:rsid w:val="002A7BC7"/>
    <w:rsid w:val="002D72C5"/>
    <w:rsid w:val="003228DB"/>
    <w:rsid w:val="003855E0"/>
    <w:rsid w:val="004571D3"/>
    <w:rsid w:val="004A1775"/>
    <w:rsid w:val="004E0EE0"/>
    <w:rsid w:val="00512F18"/>
    <w:rsid w:val="00535DC9"/>
    <w:rsid w:val="0055336F"/>
    <w:rsid w:val="00601B4B"/>
    <w:rsid w:val="00667E6F"/>
    <w:rsid w:val="0071015D"/>
    <w:rsid w:val="007513AB"/>
    <w:rsid w:val="0077331B"/>
    <w:rsid w:val="007B083E"/>
    <w:rsid w:val="0080574E"/>
    <w:rsid w:val="00883E8B"/>
    <w:rsid w:val="008D3ADC"/>
    <w:rsid w:val="008F59C2"/>
    <w:rsid w:val="00914096"/>
    <w:rsid w:val="00915617"/>
    <w:rsid w:val="009668BA"/>
    <w:rsid w:val="009A410B"/>
    <w:rsid w:val="009A6EE1"/>
    <w:rsid w:val="009B1431"/>
    <w:rsid w:val="009B1ECE"/>
    <w:rsid w:val="009C301E"/>
    <w:rsid w:val="00A729B9"/>
    <w:rsid w:val="00AB6C39"/>
    <w:rsid w:val="00B44805"/>
    <w:rsid w:val="00B621AD"/>
    <w:rsid w:val="00B64508"/>
    <w:rsid w:val="00B70034"/>
    <w:rsid w:val="00B71336"/>
    <w:rsid w:val="00BF601C"/>
    <w:rsid w:val="00C11422"/>
    <w:rsid w:val="00CC6F41"/>
    <w:rsid w:val="00CD75C9"/>
    <w:rsid w:val="00D55D75"/>
    <w:rsid w:val="00D737E4"/>
    <w:rsid w:val="00D809B0"/>
    <w:rsid w:val="00DC06CA"/>
    <w:rsid w:val="00DC463A"/>
    <w:rsid w:val="00DC634C"/>
    <w:rsid w:val="00E450D4"/>
    <w:rsid w:val="00E55EB6"/>
    <w:rsid w:val="00EA4C3B"/>
    <w:rsid w:val="00EA6A99"/>
    <w:rsid w:val="00F816A8"/>
    <w:rsid w:val="00F95292"/>
    <w:rsid w:val="00FD4586"/>
    <w:rsid w:val="00FE18A7"/>
    <w:rsid w:val="00FE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228DB"/>
  </w:style>
  <w:style w:type="table" w:styleId="a3">
    <w:name w:val="Table Grid"/>
    <w:basedOn w:val="a1"/>
    <w:uiPriority w:val="59"/>
    <w:rsid w:val="00E45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7E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7E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7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593D-03E2-4BD3-BA5E-17700B6D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Control_ABS</cp:lastModifiedBy>
  <cp:revision>2</cp:revision>
  <cp:lastPrinted>2019-03-20T11:59:00Z</cp:lastPrinted>
  <dcterms:created xsi:type="dcterms:W3CDTF">2019-06-18T12:25:00Z</dcterms:created>
  <dcterms:modified xsi:type="dcterms:W3CDTF">2019-06-18T12:25:00Z</dcterms:modified>
</cp:coreProperties>
</file>