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03" w:rsidRDefault="00843C03" w:rsidP="003E7BEC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251658240;visibility:visible" wrapcoords="-480 0 -480 21192 21600 21192 21600 0 -480 0">
            <v:imagedata r:id="rId7" o:title=""/>
            <w10:wrap type="tight"/>
          </v:shape>
        </w:pict>
      </w:r>
    </w:p>
    <w:p w:rsidR="00843C03" w:rsidRDefault="00843C03" w:rsidP="003E7BEC">
      <w:pPr>
        <w:jc w:val="center"/>
        <w:rPr>
          <w:b/>
          <w:sz w:val="28"/>
          <w:szCs w:val="28"/>
        </w:rPr>
      </w:pPr>
    </w:p>
    <w:p w:rsidR="00843C03" w:rsidRDefault="00843C03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43C03" w:rsidRDefault="00843C03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843C03" w:rsidRDefault="00843C03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843C03" w:rsidRDefault="00843C03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843C03" w:rsidRDefault="00843C03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843C03" w:rsidRDefault="00843C03" w:rsidP="003E7BEC">
      <w:pPr>
        <w:shd w:val="clear" w:color="auto" w:fill="FFFFFF"/>
        <w:jc w:val="center"/>
        <w:rPr>
          <w:sz w:val="28"/>
          <w:szCs w:val="28"/>
        </w:rPr>
      </w:pPr>
    </w:p>
    <w:p w:rsidR="00843C03" w:rsidRDefault="00843C03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43C03" w:rsidRDefault="00843C03" w:rsidP="003E7BEC">
      <w:pPr>
        <w:shd w:val="clear" w:color="auto" w:fill="FFFFFF"/>
        <w:jc w:val="center"/>
        <w:rPr>
          <w:sz w:val="28"/>
          <w:szCs w:val="28"/>
        </w:rPr>
      </w:pPr>
    </w:p>
    <w:p w:rsidR="00843C03" w:rsidRDefault="00843C03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28.11.2017 г.                                   № 54</w:t>
      </w:r>
    </w:p>
    <w:p w:rsidR="00843C03" w:rsidRDefault="00843C03" w:rsidP="003E7BEC">
      <w:pPr>
        <w:shd w:val="clear" w:color="auto" w:fill="FFFFFF"/>
        <w:rPr>
          <w:sz w:val="28"/>
          <w:szCs w:val="28"/>
        </w:rPr>
      </w:pPr>
    </w:p>
    <w:p w:rsidR="00843C03" w:rsidRDefault="00843C03" w:rsidP="00DA3CB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от 09.02.2017 г. № 13 </w:t>
      </w:r>
      <w:r w:rsidRPr="00DA3CB6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Правил определения </w:t>
      </w:r>
      <w:r w:rsidRPr="00DA3CB6">
        <w:rPr>
          <w:sz w:val="28"/>
          <w:szCs w:val="28"/>
        </w:rPr>
        <w:t>требований к закупаемым отдельным видам товаров,</w:t>
      </w:r>
      <w:r>
        <w:rPr>
          <w:sz w:val="28"/>
          <w:szCs w:val="28"/>
        </w:rPr>
        <w:t xml:space="preserve"> </w:t>
      </w:r>
      <w:r w:rsidRPr="00DA3CB6">
        <w:rPr>
          <w:sz w:val="28"/>
          <w:szCs w:val="28"/>
        </w:rPr>
        <w:t>работ, услуг</w:t>
      </w:r>
    </w:p>
    <w:p w:rsidR="00843C03" w:rsidRPr="00DA3CB6" w:rsidRDefault="00843C03" w:rsidP="00DA3CB6">
      <w:pPr>
        <w:shd w:val="clear" w:color="auto" w:fill="FFFFFF"/>
        <w:jc w:val="center"/>
        <w:rPr>
          <w:sz w:val="28"/>
          <w:szCs w:val="28"/>
        </w:rPr>
      </w:pPr>
      <w:r w:rsidRPr="00DA3CB6">
        <w:rPr>
          <w:sz w:val="28"/>
          <w:szCs w:val="28"/>
        </w:rPr>
        <w:t xml:space="preserve"> (в том числе предельных цен</w:t>
      </w:r>
      <w:r>
        <w:rPr>
          <w:sz w:val="28"/>
          <w:szCs w:val="28"/>
        </w:rPr>
        <w:t xml:space="preserve"> </w:t>
      </w:r>
      <w:r w:rsidRPr="00DA3CB6">
        <w:rPr>
          <w:sz w:val="28"/>
          <w:szCs w:val="28"/>
        </w:rPr>
        <w:t>товаров, работ, услуг)»</w:t>
      </w:r>
    </w:p>
    <w:p w:rsidR="00843C03" w:rsidRPr="00F9693B" w:rsidRDefault="00843C03" w:rsidP="00F9693B">
      <w:pPr>
        <w:shd w:val="clear" w:color="auto" w:fill="FFFFFF"/>
        <w:jc w:val="center"/>
        <w:rPr>
          <w:sz w:val="28"/>
          <w:szCs w:val="28"/>
        </w:rPr>
      </w:pPr>
    </w:p>
    <w:p w:rsidR="00843C03" w:rsidRDefault="00843C03" w:rsidP="009E6483">
      <w:pPr>
        <w:shd w:val="clear" w:color="auto" w:fill="FFFFFF"/>
        <w:rPr>
          <w:sz w:val="28"/>
          <w:szCs w:val="28"/>
        </w:rPr>
      </w:pPr>
    </w:p>
    <w:p w:rsidR="00843C03" w:rsidRDefault="00843C03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Администрация Большесудаченского сельского поселения  ПОСТАНОВЛЯЕТ:</w:t>
      </w:r>
    </w:p>
    <w:p w:rsidR="00843C03" w:rsidRDefault="00843C03" w:rsidP="00E4363B">
      <w:pPr>
        <w:shd w:val="clear" w:color="auto" w:fill="FFFFFF"/>
        <w:jc w:val="both"/>
        <w:rPr>
          <w:sz w:val="28"/>
          <w:szCs w:val="28"/>
        </w:rPr>
      </w:pPr>
    </w:p>
    <w:p w:rsidR="00843C03" w:rsidRDefault="00843C03" w:rsidP="00DA3CB6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Правила определения требований к закупаемым отдельным видам товаров, работ, услуг (в том числе предельных цен товаров, работ, услуг)» (далее – Правила), утвержденные постановлением администрации Большесудаченского сельского поселения от 09.02.2017 г. № 13 следующие изменения:</w:t>
      </w:r>
    </w:p>
    <w:p w:rsidR="00843C03" w:rsidRDefault="00843C03" w:rsidP="00DA3CB6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 3 Правил следующими абзацами:</w:t>
      </w:r>
    </w:p>
    <w:p w:rsidR="00843C03" w:rsidRPr="002753B1" w:rsidRDefault="00843C03" w:rsidP="002753B1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</w:t>
      </w:r>
      <w:r w:rsidRPr="002753B1">
        <w:rPr>
          <w:sz w:val="28"/>
          <w:szCs w:val="28"/>
        </w:rPr>
        <w:t>Ведомственный перечень составляется по форме согласно приложению № 1 к настоящим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настоящим Правилам (далее именуется - обязательный перечень).</w:t>
      </w:r>
    </w:p>
    <w:p w:rsidR="00843C03" w:rsidRPr="002753B1" w:rsidRDefault="00843C03" w:rsidP="002753B1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753B1">
        <w:rPr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843C03" w:rsidRDefault="00843C03" w:rsidP="00DA3CB6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Большесудаченского сельского поселения </w:t>
      </w:r>
      <w:r w:rsidRPr="002753B1">
        <w:rPr>
          <w:sz w:val="28"/>
          <w:szCs w:val="28"/>
        </w:rPr>
        <w:t xml:space="preserve"> Руднянского муниципального района в ведомственном перечне определяет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  <w:r>
        <w:rPr>
          <w:sz w:val="28"/>
          <w:szCs w:val="28"/>
        </w:rPr>
        <w:t>»</w:t>
      </w:r>
    </w:p>
    <w:p w:rsidR="00843C03" w:rsidRDefault="00843C03" w:rsidP="00DA3CB6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дополнить Правила Приложением № 1 (Перечень </w:t>
      </w:r>
      <w:r w:rsidRPr="00DA3CB6">
        <w:rPr>
          <w:sz w:val="28"/>
          <w:szCs w:val="28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>
        <w:rPr>
          <w:sz w:val="28"/>
          <w:szCs w:val="28"/>
        </w:rPr>
        <w:t xml:space="preserve">) и Приложением № 2 (Обязательный перечень </w:t>
      </w:r>
      <w:r w:rsidRPr="00DA3CB6">
        <w:rPr>
          <w:sz w:val="28"/>
          <w:szCs w:val="28"/>
        </w:rPr>
        <w:t>отдельных видов товаров, работ, услуг, их потребительские свойства и иные характеристики, а также значения таких свойств и характеристик</w:t>
      </w:r>
      <w:r>
        <w:rPr>
          <w:sz w:val="28"/>
          <w:szCs w:val="28"/>
        </w:rPr>
        <w:t>);</w:t>
      </w:r>
    </w:p>
    <w:p w:rsidR="00843C03" w:rsidRDefault="00843C03" w:rsidP="00DA3CB6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таблицы 1.1, 1.2, 1.3, 1.4, 1.5, 1.6, 1.7, 1.8, 1.11, 1.12.</w:t>
      </w:r>
    </w:p>
    <w:p w:rsidR="00843C03" w:rsidRPr="00AB5559" w:rsidRDefault="00843C03" w:rsidP="002753B1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Данное постановление </w:t>
      </w:r>
      <w:r w:rsidRPr="0051232B">
        <w:rPr>
          <w:rFonts w:ascii="Times New Roman" w:hAnsi="Times New Roman"/>
          <w:color w:val="000000"/>
          <w:sz w:val="28"/>
          <w:szCs w:val="28"/>
        </w:rPr>
        <w:t xml:space="preserve">вступает  в силу со дня подписания и подлежит обнародованию и размещению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Большесудаченского сельского поселения </w:t>
      </w:r>
      <w:r w:rsidRPr="0051232B">
        <w:rPr>
          <w:rFonts w:ascii="Times New Roman" w:hAnsi="Times New Roman"/>
          <w:color w:val="000000"/>
          <w:sz w:val="28"/>
          <w:szCs w:val="28"/>
        </w:rPr>
        <w:t>Руднянского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51232B">
        <w:rPr>
          <w:rFonts w:ascii="Times New Roman" w:hAnsi="Times New Roman"/>
          <w:color w:val="000000"/>
          <w:sz w:val="28"/>
          <w:szCs w:val="28"/>
        </w:rPr>
        <w:t>.</w:t>
      </w:r>
    </w:p>
    <w:p w:rsidR="00843C03" w:rsidRPr="0051232B" w:rsidRDefault="00843C03" w:rsidP="002753B1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B5559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главу</w:t>
      </w:r>
      <w:r w:rsidRPr="00AB5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Большесудаченского сельского поселения.</w:t>
      </w:r>
    </w:p>
    <w:p w:rsidR="00843C03" w:rsidRDefault="00843C03" w:rsidP="003E7BEC">
      <w:pPr>
        <w:shd w:val="clear" w:color="auto" w:fill="FFFFFF"/>
        <w:rPr>
          <w:sz w:val="28"/>
          <w:szCs w:val="28"/>
        </w:rPr>
      </w:pPr>
    </w:p>
    <w:p w:rsidR="00843C03" w:rsidRDefault="00843C03" w:rsidP="003E7BEC">
      <w:pPr>
        <w:shd w:val="clear" w:color="auto" w:fill="FFFFFF"/>
        <w:rPr>
          <w:sz w:val="28"/>
          <w:szCs w:val="28"/>
        </w:rPr>
      </w:pPr>
    </w:p>
    <w:p w:rsidR="00843C03" w:rsidRDefault="00843C03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Глава Большесудаченского</w:t>
      </w:r>
    </w:p>
    <w:p w:rsidR="00843C03" w:rsidRDefault="00843C03" w:rsidP="00AB555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  <w:t>Г.А. Ивлиева</w:t>
      </w:r>
    </w:p>
    <w:p w:rsidR="00843C03" w:rsidRDefault="00843C03" w:rsidP="00AB5559">
      <w:pPr>
        <w:shd w:val="clear" w:color="auto" w:fill="FFFFFF"/>
        <w:rPr>
          <w:sz w:val="28"/>
          <w:szCs w:val="28"/>
        </w:rPr>
        <w:sectPr w:rsidR="00843C03" w:rsidSect="00F969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3C03" w:rsidRPr="00AB0652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9808"/>
        <w:jc w:val="both"/>
        <w:rPr>
          <w:sz w:val="28"/>
          <w:szCs w:val="28"/>
        </w:rPr>
      </w:pPr>
      <w:r w:rsidRPr="00751F1A">
        <w:rPr>
          <w:sz w:val="20"/>
          <w:szCs w:val="20"/>
        </w:rPr>
        <w:t xml:space="preserve">к Правилам </w:t>
      </w:r>
      <w:r w:rsidRPr="00960F6D">
        <w:t xml:space="preserve"> </w:t>
      </w:r>
      <w:r w:rsidRPr="000C3B23">
        <w:rPr>
          <w:sz w:val="20"/>
          <w:szCs w:val="20"/>
        </w:rPr>
        <w:t xml:space="preserve">определения требований к закупаемым </w:t>
      </w:r>
      <w:r>
        <w:rPr>
          <w:sz w:val="20"/>
          <w:szCs w:val="20"/>
        </w:rPr>
        <w:t xml:space="preserve"> администрацией Большесудаченского сельского поселения</w:t>
      </w:r>
      <w:r w:rsidRPr="000C3B23">
        <w:rPr>
          <w:sz w:val="20"/>
          <w:szCs w:val="20"/>
        </w:rPr>
        <w:t xml:space="preserve"> </w:t>
      </w:r>
      <w:r>
        <w:rPr>
          <w:sz w:val="20"/>
          <w:szCs w:val="20"/>
        </w:rPr>
        <w:t>Руднянского</w:t>
      </w:r>
      <w:r w:rsidRPr="000C3B23">
        <w:rPr>
          <w:sz w:val="20"/>
          <w:szCs w:val="20"/>
        </w:rPr>
        <w:t xml:space="preserve"> муниципального района и подведомственными </w:t>
      </w:r>
      <w:r>
        <w:rPr>
          <w:sz w:val="20"/>
          <w:szCs w:val="20"/>
        </w:rPr>
        <w:t>ей</w:t>
      </w:r>
      <w:r w:rsidRPr="000C3B23">
        <w:rPr>
          <w:sz w:val="20"/>
          <w:szCs w:val="20"/>
        </w:rPr>
        <w:t xml:space="preserve"> казенными и бюджетными учреждениями отдельным видам товаров, работ, услуг (в том числе предельные цены товаров, работ, услуг)</w:t>
      </w: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9808"/>
        <w:jc w:val="both"/>
        <w:rPr>
          <w:sz w:val="28"/>
          <w:szCs w:val="28"/>
        </w:rPr>
      </w:pP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9808"/>
        <w:jc w:val="both"/>
        <w:rPr>
          <w:sz w:val="28"/>
          <w:szCs w:val="28"/>
        </w:rPr>
      </w:pPr>
    </w:p>
    <w:p w:rsidR="00843C03" w:rsidRPr="000C3B23" w:rsidRDefault="00843C03" w:rsidP="00B25E9F">
      <w:pPr>
        <w:spacing w:line="192" w:lineRule="auto"/>
        <w:jc w:val="center"/>
      </w:pPr>
      <w:r w:rsidRPr="000C3B23">
        <w:t>ПЕРЕЧЕНЬ</w:t>
      </w:r>
    </w:p>
    <w:p w:rsidR="00843C03" w:rsidRDefault="00843C03" w:rsidP="00B25E9F">
      <w:pPr>
        <w:spacing w:line="192" w:lineRule="auto"/>
        <w:jc w:val="center"/>
      </w:pPr>
      <w:r w:rsidRPr="000C3B23">
        <w:t xml:space="preserve">отдельных видов товаров, работ, услуг, их потребительские свойства (в том числе качество) и иные характеристики </w:t>
      </w:r>
    </w:p>
    <w:p w:rsidR="00843C03" w:rsidRPr="000C3B23" w:rsidRDefault="00843C03" w:rsidP="00B25E9F">
      <w:pPr>
        <w:spacing w:line="192" w:lineRule="auto"/>
        <w:jc w:val="center"/>
      </w:pPr>
      <w:r w:rsidRPr="000C3B23">
        <w:t>(в том числе предельные цены товаров, работ, услуг)</w:t>
      </w:r>
    </w:p>
    <w:p w:rsidR="00843C03" w:rsidRPr="000C3B23" w:rsidRDefault="00843C03" w:rsidP="00B25E9F">
      <w:pPr>
        <w:jc w:val="center"/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822"/>
        <w:gridCol w:w="1645"/>
        <w:gridCol w:w="1021"/>
        <w:gridCol w:w="1389"/>
        <w:gridCol w:w="1843"/>
        <w:gridCol w:w="1758"/>
        <w:gridCol w:w="1644"/>
        <w:gridCol w:w="1474"/>
        <w:gridCol w:w="2125"/>
        <w:gridCol w:w="1276"/>
      </w:tblGrid>
      <w:tr w:rsidR="00843C03" w:rsidRPr="00751F1A" w:rsidTr="004671AC">
        <w:trPr>
          <w:cantSplit/>
          <w:tblHeader/>
        </w:trPr>
        <w:tc>
          <w:tcPr>
            <w:tcW w:w="482" w:type="dxa"/>
            <w:vMerge w:val="restart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№ п/п</w:t>
            </w:r>
          </w:p>
        </w:tc>
        <w:tc>
          <w:tcPr>
            <w:tcW w:w="822" w:type="dxa"/>
            <w:vMerge w:val="restart"/>
            <w:vAlign w:val="center"/>
          </w:tcPr>
          <w:p w:rsidR="00843C03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Код</w:t>
            </w:r>
            <w:r w:rsidRPr="00751F1A">
              <w:rPr>
                <w:sz w:val="18"/>
                <w:szCs w:val="18"/>
              </w:rPr>
              <w:br/>
              <w:t xml:space="preserve">по </w:t>
            </w:r>
          </w:p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ОКПД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645" w:type="dxa"/>
            <w:vMerge w:val="restart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2410" w:type="dxa"/>
            <w:gridSpan w:val="2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01" w:type="dxa"/>
            <w:gridSpan w:val="2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>
              <w:rPr>
                <w:sz w:val="18"/>
                <w:szCs w:val="18"/>
              </w:rPr>
              <w:t>администрацией Руднянского муниципального района</w:t>
            </w:r>
          </w:p>
        </w:tc>
        <w:tc>
          <w:tcPr>
            <w:tcW w:w="6519" w:type="dxa"/>
            <w:gridSpan w:val="4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>
              <w:rPr>
                <w:sz w:val="18"/>
                <w:szCs w:val="18"/>
              </w:rPr>
              <w:t xml:space="preserve">администрацией Большесудаченского сельского поселения </w:t>
            </w:r>
            <w:r w:rsidRPr="000C3B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Руднянского</w:t>
            </w:r>
            <w:r w:rsidRPr="000C3B23">
              <w:rPr>
                <w:sz w:val="18"/>
                <w:szCs w:val="18"/>
              </w:rPr>
              <w:t xml:space="preserve"> муниципального района </w:t>
            </w:r>
          </w:p>
        </w:tc>
      </w:tr>
      <w:tr w:rsidR="00843C03" w:rsidRPr="00751F1A" w:rsidTr="004671AC">
        <w:trPr>
          <w:cantSplit/>
          <w:tblHeader/>
        </w:trPr>
        <w:tc>
          <w:tcPr>
            <w:tcW w:w="482" w:type="dxa"/>
            <w:vMerge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vMerge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код по ОКЕИ</w:t>
            </w:r>
          </w:p>
        </w:tc>
        <w:tc>
          <w:tcPr>
            <w:tcW w:w="1389" w:type="dxa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наимено</w:t>
            </w:r>
            <w:r w:rsidRPr="00751F1A">
              <w:rPr>
                <w:sz w:val="18"/>
                <w:szCs w:val="18"/>
              </w:rPr>
              <w:softHyphen/>
              <w:t>вание</w:t>
            </w:r>
          </w:p>
        </w:tc>
        <w:tc>
          <w:tcPr>
            <w:tcW w:w="1843" w:type="dxa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характерис</w:t>
            </w:r>
            <w:r w:rsidRPr="00751F1A">
              <w:rPr>
                <w:sz w:val="18"/>
                <w:szCs w:val="18"/>
              </w:rPr>
              <w:softHyphen/>
              <w:t>тика</w:t>
            </w:r>
          </w:p>
        </w:tc>
        <w:tc>
          <w:tcPr>
            <w:tcW w:w="1758" w:type="dxa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значение характерис</w:t>
            </w:r>
            <w:r w:rsidRPr="00751F1A">
              <w:rPr>
                <w:sz w:val="18"/>
                <w:szCs w:val="18"/>
              </w:rPr>
              <w:softHyphen/>
              <w:t>тики</w:t>
            </w:r>
          </w:p>
        </w:tc>
        <w:tc>
          <w:tcPr>
            <w:tcW w:w="1644" w:type="dxa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характерис</w:t>
            </w:r>
            <w:r w:rsidRPr="00751F1A">
              <w:rPr>
                <w:sz w:val="18"/>
                <w:szCs w:val="18"/>
              </w:rPr>
              <w:softHyphen/>
              <w:t>тика</w:t>
            </w:r>
          </w:p>
        </w:tc>
        <w:tc>
          <w:tcPr>
            <w:tcW w:w="1474" w:type="dxa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значение характерис</w:t>
            </w:r>
            <w:r w:rsidRPr="00751F1A">
              <w:rPr>
                <w:sz w:val="18"/>
                <w:szCs w:val="18"/>
              </w:rPr>
              <w:softHyphen/>
              <w:t>тики</w:t>
            </w:r>
          </w:p>
        </w:tc>
        <w:tc>
          <w:tcPr>
            <w:tcW w:w="2125" w:type="dxa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обоснование отклонения значения характерис</w:t>
            </w:r>
            <w:r w:rsidRPr="00751F1A">
              <w:rPr>
                <w:sz w:val="18"/>
                <w:szCs w:val="18"/>
              </w:rPr>
              <w:softHyphen/>
              <w:t>тики от утвержден</w:t>
            </w:r>
            <w:r w:rsidRPr="00751F1A">
              <w:rPr>
                <w:sz w:val="18"/>
                <w:szCs w:val="18"/>
              </w:rPr>
              <w:softHyphen/>
              <w:t xml:space="preserve">ной </w:t>
            </w:r>
            <w:r>
              <w:rPr>
                <w:sz w:val="18"/>
                <w:szCs w:val="18"/>
              </w:rPr>
              <w:t>администрацией Руднянского муниципального района</w:t>
            </w:r>
          </w:p>
        </w:tc>
        <w:tc>
          <w:tcPr>
            <w:tcW w:w="1276" w:type="dxa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функциональ</w:t>
            </w:r>
            <w:r w:rsidRPr="00751F1A">
              <w:rPr>
                <w:sz w:val="18"/>
                <w:szCs w:val="18"/>
              </w:rPr>
              <w:softHyphen/>
              <w:t>ное назначение</w:t>
            </w:r>
            <w:r w:rsidRPr="00751F1A">
              <w:rPr>
                <w:rStyle w:val="FootnoteReference"/>
                <w:sz w:val="18"/>
                <w:szCs w:val="18"/>
              </w:rPr>
              <w:footnoteReference w:customMarkFollows="1" w:id="1"/>
              <w:t>*</w:t>
            </w:r>
          </w:p>
        </w:tc>
      </w:tr>
      <w:tr w:rsidR="00843C03" w:rsidRPr="00751F1A" w:rsidTr="004671AC">
        <w:trPr>
          <w:cantSplit/>
        </w:trPr>
        <w:tc>
          <w:tcPr>
            <w:tcW w:w="15479" w:type="dxa"/>
            <w:gridSpan w:val="11"/>
            <w:vAlign w:val="center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</w:t>
            </w:r>
            <w:r>
              <w:rPr>
                <w:sz w:val="18"/>
                <w:szCs w:val="18"/>
              </w:rPr>
              <w:t>органами местного самоуправления Руднянского муниципального района</w:t>
            </w:r>
            <w:r w:rsidRPr="00751F1A">
              <w:rPr>
                <w:sz w:val="18"/>
                <w:szCs w:val="18"/>
              </w:rPr>
              <w:t xml:space="preserve"> </w:t>
            </w:r>
            <w:r w:rsidRPr="000C3B23">
              <w:rPr>
                <w:sz w:val="18"/>
                <w:szCs w:val="18"/>
              </w:rPr>
              <w:t xml:space="preserve"> и подведомственными </w:t>
            </w:r>
            <w:r>
              <w:rPr>
                <w:sz w:val="18"/>
                <w:szCs w:val="18"/>
              </w:rPr>
              <w:t>им</w:t>
            </w:r>
            <w:r w:rsidRPr="000C3B23">
              <w:rPr>
                <w:sz w:val="18"/>
                <w:szCs w:val="18"/>
              </w:rPr>
              <w:t xml:space="preserve"> казенными и бюджетными учреждениями</w:t>
            </w:r>
            <w:r>
              <w:rPr>
                <w:sz w:val="18"/>
                <w:szCs w:val="18"/>
              </w:rPr>
              <w:t>,</w:t>
            </w:r>
            <w:r w:rsidRPr="00751F1A">
              <w:rPr>
                <w:sz w:val="18"/>
                <w:szCs w:val="18"/>
              </w:rPr>
              <w:t xml:space="preserve"> отдельным видам товаров, работ, услуг (в том числе предельных цен товаров, работ, услуг), утвержденны</w:t>
            </w:r>
            <w:r>
              <w:rPr>
                <w:sz w:val="18"/>
                <w:szCs w:val="18"/>
              </w:rPr>
              <w:t>е</w:t>
            </w:r>
            <w:r w:rsidRPr="00751F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настоящим </w:t>
            </w:r>
            <w:r w:rsidRPr="00751F1A">
              <w:rPr>
                <w:sz w:val="18"/>
                <w:szCs w:val="18"/>
              </w:rPr>
              <w:t>постановлением</w:t>
            </w:r>
            <w:r>
              <w:rPr>
                <w:sz w:val="18"/>
                <w:szCs w:val="18"/>
              </w:rPr>
              <w:t xml:space="preserve"> администрации Руднянского муниципального района.</w:t>
            </w:r>
            <w:r w:rsidRPr="00751F1A">
              <w:rPr>
                <w:sz w:val="18"/>
                <w:szCs w:val="18"/>
              </w:rPr>
              <w:t xml:space="preserve"> </w:t>
            </w:r>
          </w:p>
        </w:tc>
      </w:tr>
      <w:tr w:rsidR="00843C03" w:rsidRPr="00751F1A" w:rsidTr="004671AC">
        <w:tc>
          <w:tcPr>
            <w:tcW w:w="48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</w:tr>
      <w:tr w:rsidR="00843C03" w:rsidRPr="00751F1A" w:rsidTr="004671AC">
        <w:tc>
          <w:tcPr>
            <w:tcW w:w="48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</w:tr>
      <w:tr w:rsidR="00843C03" w:rsidRPr="00751F1A" w:rsidTr="004671AC">
        <w:trPr>
          <w:cantSplit/>
        </w:trPr>
        <w:tc>
          <w:tcPr>
            <w:tcW w:w="15479" w:type="dxa"/>
            <w:gridSpan w:val="11"/>
            <w:vAlign w:val="center"/>
          </w:tcPr>
          <w:p w:rsidR="00843C03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 xml:space="preserve">Дополнительный перечень отдельных видов товаров, работ, услуг, определенный </w:t>
            </w:r>
            <w:r>
              <w:rPr>
                <w:sz w:val="18"/>
                <w:szCs w:val="18"/>
              </w:rPr>
              <w:t>органом местного самоуправления Руднянского муниципального района</w:t>
            </w:r>
            <w:r w:rsidRPr="00751F1A">
              <w:rPr>
                <w:sz w:val="18"/>
                <w:szCs w:val="18"/>
              </w:rPr>
              <w:t xml:space="preserve"> </w:t>
            </w:r>
          </w:p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</w:tr>
      <w:tr w:rsidR="00843C03" w:rsidRPr="00751F1A" w:rsidTr="004671AC">
        <w:tc>
          <w:tcPr>
            <w:tcW w:w="48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758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</w:tr>
      <w:tr w:rsidR="00843C03" w:rsidRPr="00751F1A" w:rsidTr="004671AC">
        <w:tc>
          <w:tcPr>
            <w:tcW w:w="48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758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</w:tr>
      <w:tr w:rsidR="00843C03" w:rsidRPr="00751F1A" w:rsidTr="004671AC">
        <w:tc>
          <w:tcPr>
            <w:tcW w:w="48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758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843C03" w:rsidRPr="00751F1A" w:rsidRDefault="00843C03" w:rsidP="004671A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43C03" w:rsidRPr="00751F1A" w:rsidRDefault="00843C03" w:rsidP="004671AC">
            <w:pPr>
              <w:jc w:val="center"/>
              <w:rPr>
                <w:sz w:val="18"/>
                <w:szCs w:val="18"/>
              </w:rPr>
            </w:pPr>
            <w:r w:rsidRPr="00751F1A">
              <w:rPr>
                <w:sz w:val="18"/>
                <w:szCs w:val="18"/>
              </w:rPr>
              <w:t>х</w:t>
            </w:r>
          </w:p>
        </w:tc>
      </w:tr>
    </w:tbl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8"/>
          <w:szCs w:val="28"/>
        </w:rPr>
      </w:pP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8"/>
          <w:szCs w:val="28"/>
        </w:rPr>
      </w:pP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8"/>
          <w:szCs w:val="28"/>
        </w:rPr>
      </w:pP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8"/>
          <w:szCs w:val="28"/>
        </w:rPr>
      </w:pP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8"/>
          <w:szCs w:val="28"/>
        </w:rPr>
      </w:pPr>
    </w:p>
    <w:p w:rsidR="00843C03" w:rsidRPr="00AB0652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9808"/>
        <w:jc w:val="both"/>
        <w:rPr>
          <w:sz w:val="28"/>
          <w:szCs w:val="28"/>
        </w:rPr>
      </w:pPr>
      <w:r w:rsidRPr="00751F1A">
        <w:rPr>
          <w:sz w:val="20"/>
          <w:szCs w:val="20"/>
        </w:rPr>
        <w:t xml:space="preserve">к Правилам </w:t>
      </w:r>
      <w:r w:rsidRPr="00960F6D">
        <w:t xml:space="preserve"> </w:t>
      </w:r>
      <w:r w:rsidRPr="000C3B23">
        <w:rPr>
          <w:sz w:val="20"/>
          <w:szCs w:val="20"/>
        </w:rPr>
        <w:t xml:space="preserve">определения требований к закупаемым </w:t>
      </w:r>
      <w:r>
        <w:rPr>
          <w:sz w:val="20"/>
          <w:szCs w:val="20"/>
        </w:rPr>
        <w:t xml:space="preserve"> администрацией Большесудаченского сельского поселения</w:t>
      </w:r>
      <w:r w:rsidRPr="000C3B23">
        <w:rPr>
          <w:sz w:val="20"/>
          <w:szCs w:val="20"/>
        </w:rPr>
        <w:t xml:space="preserve"> </w:t>
      </w:r>
      <w:r>
        <w:rPr>
          <w:sz w:val="20"/>
          <w:szCs w:val="20"/>
        </w:rPr>
        <w:t>Руднянского</w:t>
      </w:r>
      <w:r w:rsidRPr="000C3B23">
        <w:rPr>
          <w:sz w:val="20"/>
          <w:szCs w:val="20"/>
        </w:rPr>
        <w:t xml:space="preserve"> муниципального района и подведомственными </w:t>
      </w:r>
      <w:r>
        <w:rPr>
          <w:sz w:val="20"/>
          <w:szCs w:val="20"/>
        </w:rPr>
        <w:t>ей</w:t>
      </w:r>
      <w:r w:rsidRPr="000C3B23">
        <w:rPr>
          <w:sz w:val="20"/>
          <w:szCs w:val="20"/>
        </w:rPr>
        <w:t xml:space="preserve"> казенными и бюджетными учреждениями отдельным видам товаров, работ, услуг (в том числе предельные цены товаров, работ, услуг)</w:t>
      </w: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9808"/>
        <w:jc w:val="both"/>
        <w:rPr>
          <w:sz w:val="28"/>
          <w:szCs w:val="28"/>
        </w:rPr>
      </w:pP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8"/>
          <w:szCs w:val="28"/>
        </w:rPr>
      </w:pPr>
    </w:p>
    <w:p w:rsidR="00843C03" w:rsidRDefault="00843C03" w:rsidP="00B25E9F">
      <w:pPr>
        <w:widowControl w:val="0"/>
        <w:autoSpaceDE w:val="0"/>
        <w:autoSpaceDN w:val="0"/>
        <w:adjustRightInd w:val="0"/>
        <w:spacing w:line="240" w:lineRule="exact"/>
        <w:ind w:left="5040"/>
        <w:jc w:val="right"/>
        <w:rPr>
          <w:sz w:val="28"/>
          <w:szCs w:val="28"/>
        </w:rPr>
      </w:pPr>
    </w:p>
    <w:p w:rsidR="00843C03" w:rsidRDefault="00843C03" w:rsidP="00B25E9F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ОБЯЗАТЕЛЬНЫЙ </w:t>
      </w:r>
      <w:r w:rsidRPr="00975D89">
        <w:rPr>
          <w:color w:val="000000"/>
          <w:sz w:val="26"/>
          <w:szCs w:val="26"/>
        </w:rPr>
        <w:t xml:space="preserve">ПЕРЕЧЕНЬ </w:t>
      </w:r>
    </w:p>
    <w:p w:rsidR="00843C03" w:rsidRDefault="00843C03" w:rsidP="00B25E9F">
      <w:pPr>
        <w:spacing w:line="192" w:lineRule="auto"/>
        <w:jc w:val="center"/>
        <w:rPr>
          <w:color w:val="000000"/>
          <w:sz w:val="26"/>
          <w:szCs w:val="26"/>
        </w:rPr>
      </w:pPr>
      <w:r w:rsidRPr="00975D89">
        <w:rPr>
          <w:color w:val="000000"/>
          <w:sz w:val="26"/>
          <w:szCs w:val="26"/>
        </w:rPr>
        <w:t>отдельных видов товаров, работ, услуг, их потребительские свойства и иные характеристики, а также значения таких свойств и характеристик</w:t>
      </w:r>
    </w:p>
    <w:p w:rsidR="00843C03" w:rsidRPr="00975D89" w:rsidRDefault="00843C03" w:rsidP="00B25E9F">
      <w:pPr>
        <w:spacing w:line="192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7"/>
        <w:gridCol w:w="739"/>
        <w:gridCol w:w="1600"/>
        <w:gridCol w:w="2029"/>
        <w:gridCol w:w="825"/>
        <w:gridCol w:w="1301"/>
        <w:gridCol w:w="1218"/>
        <w:gridCol w:w="1369"/>
        <w:gridCol w:w="1372"/>
        <w:gridCol w:w="1272"/>
        <w:gridCol w:w="1272"/>
        <w:gridCol w:w="1372"/>
      </w:tblGrid>
      <w:tr w:rsidR="00843C03" w:rsidTr="004671AC">
        <w:trPr>
          <w:tblHeader/>
        </w:trPr>
        <w:tc>
          <w:tcPr>
            <w:tcW w:w="141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N п/п</w:t>
            </w:r>
          </w:p>
        </w:tc>
        <w:tc>
          <w:tcPr>
            <w:tcW w:w="250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Код по ОКПД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541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Наименование отдельного вида товаров, работ, услуг</w:t>
            </w:r>
          </w:p>
        </w:tc>
        <w:tc>
          <w:tcPr>
            <w:tcW w:w="4068" w:type="pct"/>
            <w:gridSpan w:val="9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843C03" w:rsidTr="004671AC">
        <w:trPr>
          <w:tblHeader/>
        </w:trPr>
        <w:tc>
          <w:tcPr>
            <w:tcW w:w="141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Характеристика</w:t>
            </w:r>
          </w:p>
        </w:tc>
        <w:tc>
          <w:tcPr>
            <w:tcW w:w="719" w:type="pct"/>
            <w:gridSpan w:val="2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2663" w:type="pct"/>
            <w:gridSpan w:val="6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Значение характеристики</w:t>
            </w:r>
          </w:p>
        </w:tc>
      </w:tr>
      <w:tr w:rsidR="00843C03" w:rsidTr="004671AC">
        <w:trPr>
          <w:tblHeader/>
        </w:trPr>
        <w:tc>
          <w:tcPr>
            <w:tcW w:w="141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Код по ОКЕИ</w:t>
            </w:r>
          </w:p>
        </w:tc>
        <w:tc>
          <w:tcPr>
            <w:tcW w:w="440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2663" w:type="pct"/>
            <w:gridSpan w:val="6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 xml:space="preserve"> аппарат</w:t>
            </w:r>
          </w:p>
        </w:tc>
      </w:tr>
      <w:tr w:rsidR="00843C03" w:rsidTr="004671AC">
        <w:trPr>
          <w:tblHeader/>
        </w:trPr>
        <w:tc>
          <w:tcPr>
            <w:tcW w:w="141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pct"/>
            <w:gridSpan w:val="3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Высшие должности</w:t>
            </w:r>
          </w:p>
        </w:tc>
        <w:tc>
          <w:tcPr>
            <w:tcW w:w="430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главная группа должностей</w:t>
            </w:r>
          </w:p>
        </w:tc>
        <w:tc>
          <w:tcPr>
            <w:tcW w:w="430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старшая группа должностей</w:t>
            </w:r>
          </w:p>
        </w:tc>
        <w:tc>
          <w:tcPr>
            <w:tcW w:w="464" w:type="pct"/>
            <w:vMerge w:val="restar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младшая  группа должностей</w:t>
            </w:r>
          </w:p>
        </w:tc>
      </w:tr>
      <w:tr w:rsidR="00843C03" w:rsidTr="004671AC">
        <w:trPr>
          <w:tblHeader/>
        </w:trPr>
        <w:tc>
          <w:tcPr>
            <w:tcW w:w="141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 xml:space="preserve">руководитель или заместитель руководителя </w:t>
            </w:r>
          </w:p>
        </w:tc>
        <w:tc>
          <w:tcPr>
            <w:tcW w:w="463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начальник  отдела</w:t>
            </w: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b/>
                <w:bCs/>
                <w:color w:val="000000"/>
                <w:sz w:val="14"/>
                <w:szCs w:val="14"/>
              </w:rPr>
              <w:t>иные должности</w:t>
            </w:r>
          </w:p>
        </w:tc>
        <w:tc>
          <w:tcPr>
            <w:tcW w:w="430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Merge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</w:tr>
      <w:tr w:rsidR="00843C03" w:rsidRPr="008310B6" w:rsidTr="004671AC">
        <w:trPr>
          <w:tblHeader/>
        </w:trPr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1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2</w:t>
            </w:r>
          </w:p>
        </w:tc>
        <w:tc>
          <w:tcPr>
            <w:tcW w:w="541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3</w:t>
            </w:r>
          </w:p>
        </w:tc>
        <w:tc>
          <w:tcPr>
            <w:tcW w:w="686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6</w:t>
            </w:r>
          </w:p>
        </w:tc>
        <w:tc>
          <w:tcPr>
            <w:tcW w:w="412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7</w:t>
            </w:r>
          </w:p>
        </w:tc>
        <w:tc>
          <w:tcPr>
            <w:tcW w:w="463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8</w:t>
            </w: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9</w:t>
            </w: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10</w:t>
            </w: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11</w:t>
            </w: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  <w:r w:rsidRPr="00DF1DF1">
              <w:rPr>
                <w:sz w:val="16"/>
                <w:szCs w:val="16"/>
              </w:rPr>
              <w:t>12</w:t>
            </w: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  <w:r w:rsidRPr="00DF1DF1">
              <w:rPr>
                <w:color w:val="000000"/>
                <w:sz w:val="14"/>
                <w:szCs w:val="14"/>
              </w:rPr>
              <w:t>.2</w:t>
            </w:r>
            <w:r>
              <w:rPr>
                <w:color w:val="000000"/>
                <w:sz w:val="14"/>
                <w:szCs w:val="14"/>
              </w:rPr>
              <w:t>0</w:t>
            </w:r>
            <w:r w:rsidRPr="00DF1DF1">
              <w:rPr>
                <w:color w:val="000000"/>
                <w:sz w:val="14"/>
                <w:szCs w:val="14"/>
              </w:rPr>
              <w:t>.1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41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DF1DF1">
                <w:rPr>
                  <w:color w:val="000000"/>
                  <w:sz w:val="14"/>
                  <w:szCs w:val="14"/>
                </w:rPr>
                <w:t>10 кг</w:t>
              </w:r>
            </w:smartTag>
            <w:r w:rsidRPr="00DF1DF1">
              <w:rPr>
                <w:color w:val="000000"/>
                <w:sz w:val="14"/>
                <w:szCs w:val="14"/>
              </w:rPr>
              <w:t xml:space="preserve"> для автоматической обработки данных ("лэптопы", "ноутбуки", "сабноутбуки"). Пояснения по требуемой продукции: ноутбуки, планшетные компьютеры</w:t>
            </w:r>
          </w:p>
        </w:tc>
        <w:tc>
          <w:tcPr>
            <w:tcW w:w="686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размер и тип экрана, вес, тип процессора, частота процессора, размер оперативной памяти, объем накопителя, тип жесткого диска (накопителя),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279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  <w:r w:rsidRPr="00DF1DF1">
              <w:rPr>
                <w:color w:val="000000"/>
                <w:sz w:val="14"/>
                <w:szCs w:val="14"/>
              </w:rPr>
              <w:t>.2</w:t>
            </w:r>
            <w:r>
              <w:rPr>
                <w:color w:val="000000"/>
                <w:sz w:val="14"/>
                <w:szCs w:val="14"/>
              </w:rPr>
              <w:t>0</w:t>
            </w:r>
            <w:r w:rsidRPr="00DF1DF1">
              <w:rPr>
                <w:color w:val="000000"/>
                <w:sz w:val="14"/>
                <w:szCs w:val="14"/>
              </w:rPr>
              <w:t>.1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41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  <w:r w:rsidRPr="00DF1DF1">
              <w:rPr>
                <w:color w:val="000000"/>
                <w:sz w:val="14"/>
                <w:szCs w:val="14"/>
              </w:rPr>
              <w:br/>
              <w:t>Пояснения по требуемой продукции:</w:t>
            </w:r>
            <w:r w:rsidRPr="00DF1DF1">
              <w:rPr>
                <w:color w:val="000000"/>
                <w:sz w:val="14"/>
                <w:szCs w:val="14"/>
              </w:rPr>
              <w:br/>
              <w:t>компьютеры персональные настольные, рабочие станции вывода</w:t>
            </w:r>
          </w:p>
        </w:tc>
        <w:tc>
          <w:tcPr>
            <w:tcW w:w="686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279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4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2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43C03" w:rsidTr="004671AC">
        <w:trPr>
          <w:trHeight w:val="826"/>
        </w:trPr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  <w:r w:rsidRPr="00DF1DF1">
              <w:rPr>
                <w:color w:val="000000"/>
                <w:sz w:val="14"/>
                <w:szCs w:val="14"/>
              </w:rPr>
              <w:t>.2</w:t>
            </w:r>
            <w:r>
              <w:rPr>
                <w:color w:val="000000"/>
                <w:sz w:val="14"/>
                <w:szCs w:val="14"/>
              </w:rPr>
              <w:t>0</w:t>
            </w:r>
            <w:r w:rsidRPr="00DF1DF1">
              <w:rPr>
                <w:color w:val="000000"/>
                <w:sz w:val="14"/>
                <w:szCs w:val="14"/>
              </w:rPr>
              <w:t>.16</w:t>
            </w:r>
          </w:p>
        </w:tc>
        <w:tc>
          <w:tcPr>
            <w:tcW w:w="5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Устройства ввода/вывода данных, содержащие или не содержащие в одном корпусе запоминающие устройства.</w:t>
            </w:r>
            <w:r w:rsidRPr="00DF1DF1">
              <w:rPr>
                <w:color w:val="000000"/>
                <w:sz w:val="14"/>
                <w:szCs w:val="14"/>
              </w:rPr>
              <w:br w:type="page"/>
              <w:t>Пояснения по требуемой продукции: принтеры, сканеры, многофункциональные устройства</w:t>
            </w:r>
            <w:r w:rsidRPr="00DF1DF1">
              <w:rPr>
                <w:color w:val="000000"/>
                <w:sz w:val="14"/>
                <w:szCs w:val="14"/>
              </w:rPr>
              <w:br w:type="page"/>
            </w:r>
          </w:p>
        </w:tc>
        <w:tc>
          <w:tcPr>
            <w:tcW w:w="686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  <w:r w:rsidRPr="00DF1DF1">
              <w:rPr>
                <w:color w:val="000000"/>
                <w:sz w:val="14"/>
                <w:szCs w:val="14"/>
              </w:rPr>
              <w:br w:type="page"/>
            </w:r>
          </w:p>
        </w:tc>
        <w:tc>
          <w:tcPr>
            <w:tcW w:w="279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6"/>
                <w:szCs w:val="16"/>
              </w:rPr>
            </w:pP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DF1DF1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</w:t>
            </w:r>
            <w:r w:rsidRPr="00DF1DF1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.22</w:t>
            </w:r>
          </w:p>
        </w:tc>
        <w:tc>
          <w:tcPr>
            <w:tcW w:w="5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Аппаратура передающая для радиосвязи, радиовещания и телевидения.</w:t>
            </w:r>
            <w:r w:rsidRPr="00DF1DF1">
              <w:rPr>
                <w:color w:val="000000"/>
                <w:sz w:val="14"/>
                <w:szCs w:val="14"/>
              </w:rPr>
              <w:br/>
              <w:t>Пояснения по требуемой продукции: телефоны мобильные</w:t>
            </w:r>
          </w:p>
        </w:tc>
        <w:tc>
          <w:tcPr>
            <w:tcW w:w="686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279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383</w:t>
            </w:r>
          </w:p>
        </w:tc>
        <w:tc>
          <w:tcPr>
            <w:tcW w:w="44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рубль</w:t>
            </w:r>
          </w:p>
        </w:tc>
        <w:tc>
          <w:tcPr>
            <w:tcW w:w="412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не более 15 тыс.</w:t>
            </w:r>
          </w:p>
        </w:tc>
        <w:tc>
          <w:tcPr>
            <w:tcW w:w="463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не более 10 тыс.</w:t>
            </w: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не более 5 тыс.</w:t>
            </w: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  <w:r w:rsidRPr="00DF1DF1">
              <w:rPr>
                <w:sz w:val="14"/>
                <w:szCs w:val="14"/>
              </w:rPr>
              <w:t>.10.2</w:t>
            </w:r>
          </w:p>
        </w:tc>
        <w:tc>
          <w:tcPr>
            <w:tcW w:w="541" w:type="pct"/>
          </w:tcPr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35CE">
              <w:rPr>
                <w:rFonts w:ascii="Times New Roman" w:hAnsi="Times New Roman" w:cs="Times New Roman"/>
                <w:sz w:val="14"/>
                <w:szCs w:val="14"/>
              </w:rPr>
              <w:t>Автомобили легковые</w:t>
            </w: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3C03" w:rsidRPr="009835CE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Align w:val="center"/>
          </w:tcPr>
          <w:p w:rsidR="00843C03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35CE">
              <w:rPr>
                <w:rFonts w:ascii="Times New Roman" w:hAnsi="Times New Roman" w:cs="Times New Roman"/>
                <w:sz w:val="14"/>
                <w:szCs w:val="14"/>
              </w:rPr>
              <w:t xml:space="preserve">мощность двигателя, комплектация, </w:t>
            </w:r>
          </w:p>
          <w:p w:rsidR="00843C03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35CE">
              <w:rPr>
                <w:rFonts w:ascii="Times New Roman" w:hAnsi="Times New Roman" w:cs="Times New Roman"/>
                <w:sz w:val="14"/>
                <w:szCs w:val="14"/>
              </w:rPr>
              <w:t>предельная цена</w:t>
            </w: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251</w:t>
            </w: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383</w:t>
            </w:r>
          </w:p>
        </w:tc>
        <w:tc>
          <w:tcPr>
            <w:tcW w:w="440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лошадиная сила</w:t>
            </w: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рубль</w:t>
            </w:r>
          </w:p>
        </w:tc>
        <w:tc>
          <w:tcPr>
            <w:tcW w:w="412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не более 200</w:t>
            </w: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не более 2 млн.руб.</w:t>
            </w:r>
          </w:p>
        </w:tc>
        <w:tc>
          <w:tcPr>
            <w:tcW w:w="463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  <w:r w:rsidRPr="00DF1DF1">
              <w:rPr>
                <w:sz w:val="14"/>
                <w:szCs w:val="14"/>
              </w:rPr>
              <w:t>.10.3</w:t>
            </w:r>
          </w:p>
        </w:tc>
        <w:tc>
          <w:tcPr>
            <w:tcW w:w="541" w:type="pct"/>
            <w:vAlign w:val="center"/>
          </w:tcPr>
          <w:p w:rsidR="00843C03" w:rsidRPr="009835CE" w:rsidRDefault="00843C03" w:rsidP="004671A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9835CE">
              <w:rPr>
                <w:rFonts w:ascii="Times New Roman" w:hAnsi="Times New Roman" w:cs="Times New Roman"/>
                <w:sz w:val="14"/>
                <w:szCs w:val="14"/>
              </w:rPr>
              <w:t>Средства автотранспортные для перевозки 10 человек и более</w:t>
            </w:r>
          </w:p>
        </w:tc>
        <w:tc>
          <w:tcPr>
            <w:tcW w:w="686" w:type="pct"/>
            <w:vAlign w:val="center"/>
          </w:tcPr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35CE">
              <w:rPr>
                <w:rFonts w:ascii="Times New Roman" w:hAnsi="Times New Roman" w:cs="Times New Roman"/>
                <w:sz w:val="14"/>
                <w:szCs w:val="14"/>
              </w:rPr>
              <w:t>мощность двигателя, комплектация</w:t>
            </w: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3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  <w:r w:rsidRPr="00DF1DF1">
              <w:rPr>
                <w:sz w:val="14"/>
                <w:szCs w:val="14"/>
              </w:rPr>
              <w:t>.10.4</w:t>
            </w:r>
          </w:p>
        </w:tc>
        <w:tc>
          <w:tcPr>
            <w:tcW w:w="541" w:type="pct"/>
            <w:vAlign w:val="center"/>
          </w:tcPr>
          <w:p w:rsidR="00843C03" w:rsidRPr="009835CE" w:rsidRDefault="00843C03" w:rsidP="004671A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9835CE">
              <w:rPr>
                <w:rFonts w:ascii="Times New Roman" w:hAnsi="Times New Roman" w:cs="Times New Roman"/>
                <w:sz w:val="14"/>
                <w:szCs w:val="14"/>
              </w:rPr>
              <w:t>Средства автотранспортные грузовые</w:t>
            </w:r>
          </w:p>
        </w:tc>
        <w:tc>
          <w:tcPr>
            <w:tcW w:w="686" w:type="pct"/>
            <w:vAlign w:val="center"/>
          </w:tcPr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35CE">
              <w:rPr>
                <w:rFonts w:ascii="Times New Roman" w:hAnsi="Times New Roman" w:cs="Times New Roman"/>
                <w:sz w:val="14"/>
                <w:szCs w:val="14"/>
              </w:rPr>
              <w:t>мощность двигателя, комплектация</w:t>
            </w:r>
          </w:p>
          <w:p w:rsidR="00843C03" w:rsidRPr="009835CE" w:rsidRDefault="00843C03" w:rsidP="004671A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3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1</w:t>
            </w:r>
            <w:r w:rsidRPr="00DF1DF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01.</w:t>
            </w:r>
            <w:r w:rsidRPr="00DF1DF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>.</w:t>
            </w:r>
            <w:r w:rsidRPr="00DF1DF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50</w:t>
            </w:r>
            <w:r w:rsidRPr="00DF1DF1">
              <w:rPr>
                <w:sz w:val="14"/>
                <w:szCs w:val="14"/>
              </w:rPr>
              <w:t>.</w:t>
            </w:r>
          </w:p>
        </w:tc>
        <w:tc>
          <w:tcPr>
            <w:tcW w:w="541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Мебель для сидения с металлическим каркасом</w:t>
            </w:r>
          </w:p>
        </w:tc>
        <w:tc>
          <w:tcPr>
            <w:tcW w:w="686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материал (металл) обивочные материалы</w:t>
            </w:r>
          </w:p>
        </w:tc>
        <w:tc>
          <w:tcPr>
            <w:tcW w:w="279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 ткань, нетканые материалы </w:t>
            </w: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3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предельное значение -  искуственная кожа; возможные значения:  мебельный (искусственный) мех, искусственная замша (микрофибра) ткань, нетканые материалы</w:t>
            </w: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предельное значение - ткань; возможные значения: нетканые материалы</w:t>
            </w: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1</w:t>
            </w:r>
            <w:r w:rsidRPr="00DF1DF1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01.</w:t>
            </w:r>
            <w:r w:rsidRPr="00DF1DF1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2</w:t>
            </w:r>
            <w:r w:rsidRPr="00DF1DF1">
              <w:rPr>
                <w:color w:val="000000"/>
                <w:sz w:val="14"/>
                <w:szCs w:val="14"/>
              </w:rPr>
              <w:t>.1</w:t>
            </w:r>
            <w:r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5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Мебель для сидения с деревянным каркасом</w:t>
            </w:r>
          </w:p>
        </w:tc>
        <w:tc>
          <w:tcPr>
            <w:tcW w:w="686" w:type="pct"/>
          </w:tcPr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 xml:space="preserve">материал (вид древесины);  </w:t>
            </w: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обивочные материалы</w:t>
            </w:r>
          </w:p>
        </w:tc>
        <w:tc>
          <w:tcPr>
            <w:tcW w:w="279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4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2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ель;                                            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63" w:type="pct"/>
            <w:vAlign w:val="center"/>
          </w:tcPr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ель;                                            </w:t>
            </w: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64" w:type="pct"/>
            <w:vAlign w:val="center"/>
          </w:tcPr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ель;                                            </w:t>
            </w: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возможное значение - древесина хвойных и мягколиственных пород:</w:t>
            </w:r>
            <w:r w:rsidRPr="00DF1DF1">
              <w:rPr>
                <w:color w:val="000000"/>
                <w:sz w:val="14"/>
                <w:szCs w:val="14"/>
              </w:rPr>
              <w:br w:type="page"/>
              <w:t>береза, лиственница, сосна, ель</w:t>
            </w:r>
            <w:r w:rsidRPr="00DF1DF1">
              <w:rPr>
                <w:color w:val="000000"/>
                <w:sz w:val="14"/>
                <w:szCs w:val="14"/>
              </w:rPr>
              <w:br w:type="page"/>
            </w: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возможное значение - древесина хвойных и мягколиственных пород:</w:t>
            </w:r>
            <w:r w:rsidRPr="00DF1DF1">
              <w:rPr>
                <w:color w:val="000000"/>
                <w:sz w:val="14"/>
                <w:szCs w:val="14"/>
              </w:rPr>
              <w:br w:type="page"/>
              <w:t>береза, лиственница, сосна, ель</w:t>
            </w:r>
            <w:r w:rsidRPr="00DF1DF1">
              <w:rPr>
                <w:color w:val="000000"/>
                <w:sz w:val="14"/>
                <w:szCs w:val="14"/>
              </w:rPr>
              <w:br w:type="page"/>
            </w: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возможное значение - древесина хвойных и мягколиственных пород:</w:t>
            </w:r>
            <w:r w:rsidRPr="00DF1DF1">
              <w:rPr>
                <w:color w:val="000000"/>
                <w:sz w:val="14"/>
                <w:szCs w:val="14"/>
              </w:rPr>
              <w:br w:type="page"/>
              <w:t>береза, лиственница, сосна, ель</w:t>
            </w:r>
            <w:r w:rsidRPr="00DF1DF1">
              <w:rPr>
                <w:color w:val="000000"/>
                <w:sz w:val="14"/>
                <w:szCs w:val="14"/>
              </w:rPr>
              <w:br w:type="page"/>
            </w: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1</w:t>
            </w:r>
            <w:r w:rsidRPr="00DF1DF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Pr="00DF1DF1">
              <w:rPr>
                <w:sz w:val="14"/>
                <w:szCs w:val="14"/>
              </w:rPr>
              <w:t>1.11</w:t>
            </w:r>
          </w:p>
        </w:tc>
        <w:tc>
          <w:tcPr>
            <w:tcW w:w="541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 xml:space="preserve">Мебель металлическая для административных помещений </w:t>
            </w:r>
          </w:p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6" w:type="pct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  <w:r w:rsidRPr="00DF1DF1">
              <w:rPr>
                <w:sz w:val="14"/>
                <w:szCs w:val="14"/>
              </w:rPr>
              <w:t>материал (металл)</w:t>
            </w:r>
          </w:p>
        </w:tc>
        <w:tc>
          <w:tcPr>
            <w:tcW w:w="279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Align w:val="center"/>
          </w:tcPr>
          <w:p w:rsidR="00843C03" w:rsidRPr="00DF1DF1" w:rsidRDefault="00843C03" w:rsidP="00467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3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4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843C03" w:rsidTr="004671AC">
        <w:tc>
          <w:tcPr>
            <w:tcW w:w="1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5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1</w:t>
            </w:r>
            <w:r w:rsidRPr="00DF1DF1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</w:t>
            </w:r>
            <w:r w:rsidRPr="00DF1DF1">
              <w:rPr>
                <w:color w:val="000000"/>
                <w:sz w:val="14"/>
                <w:szCs w:val="14"/>
              </w:rPr>
              <w:t>1.12</w:t>
            </w:r>
          </w:p>
        </w:tc>
        <w:tc>
          <w:tcPr>
            <w:tcW w:w="541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686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материал (вид древесины)</w:t>
            </w:r>
          </w:p>
        </w:tc>
        <w:tc>
          <w:tcPr>
            <w:tcW w:w="279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40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2" w:type="pct"/>
            <w:vAlign w:val="center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предельное значение - массив древесины "ценных" пород (твердо-лиственных и тропических);                            возможные значения: древесина хвойных и мягколиственных пород</w:t>
            </w:r>
          </w:p>
        </w:tc>
        <w:tc>
          <w:tcPr>
            <w:tcW w:w="463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предельное значение - массив древесины "ценных" пород (твердо-лиственных и тропических);                            возможные значения: древесина хвойных и мягколиственных пород</w:t>
            </w: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предельное значение - массив древесины "ценных" пород (твердо-лиственных и тропических);                            возможные значения: древесина хвойных и мягколиственных пород</w:t>
            </w: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возможные значения - древесина хвойных и мягколиственных пород</w:t>
            </w:r>
          </w:p>
        </w:tc>
        <w:tc>
          <w:tcPr>
            <w:tcW w:w="430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возможные значения - древесина хвойных и мягколиственных пород</w:t>
            </w:r>
          </w:p>
        </w:tc>
        <w:tc>
          <w:tcPr>
            <w:tcW w:w="464" w:type="pct"/>
          </w:tcPr>
          <w:p w:rsidR="00843C03" w:rsidRPr="00DF1DF1" w:rsidRDefault="00843C03" w:rsidP="004671AC">
            <w:pPr>
              <w:jc w:val="center"/>
              <w:rPr>
                <w:color w:val="000000"/>
                <w:sz w:val="14"/>
                <w:szCs w:val="14"/>
              </w:rPr>
            </w:pPr>
            <w:r w:rsidRPr="00DF1DF1">
              <w:rPr>
                <w:color w:val="000000"/>
                <w:sz w:val="14"/>
                <w:szCs w:val="14"/>
              </w:rPr>
              <w:t>возможные значения - древесина хвойных и мягколиственных пород</w:t>
            </w:r>
          </w:p>
        </w:tc>
      </w:tr>
    </w:tbl>
    <w:p w:rsidR="00843C03" w:rsidRDefault="00843C03" w:rsidP="00B25E9F">
      <w:pPr>
        <w:widowControl w:val="0"/>
        <w:tabs>
          <w:tab w:val="left" w:pos="6360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43C03" w:rsidRDefault="00843C03" w:rsidP="00AB5559">
      <w:pPr>
        <w:shd w:val="clear" w:color="auto" w:fill="FFFFFF"/>
        <w:rPr>
          <w:sz w:val="28"/>
          <w:szCs w:val="28"/>
        </w:rPr>
      </w:pPr>
    </w:p>
    <w:sectPr w:rsidR="00843C03" w:rsidSect="00B25E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C03" w:rsidRDefault="00843C03">
      <w:r>
        <w:separator/>
      </w:r>
    </w:p>
  </w:endnote>
  <w:endnote w:type="continuationSeparator" w:id="0">
    <w:p w:rsidR="00843C03" w:rsidRDefault="00843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C03" w:rsidRDefault="00843C03">
      <w:r>
        <w:separator/>
      </w:r>
    </w:p>
  </w:footnote>
  <w:footnote w:type="continuationSeparator" w:id="0">
    <w:p w:rsidR="00843C03" w:rsidRDefault="00843C03">
      <w:r>
        <w:continuationSeparator/>
      </w:r>
    </w:p>
  </w:footnote>
  <w:footnote w:id="1">
    <w:p w:rsidR="00843C03" w:rsidRDefault="00843C03" w:rsidP="00B25E9F">
      <w:pPr>
        <w:pStyle w:val="FootnoteText"/>
        <w:ind w:firstLine="567"/>
        <w:jc w:val="both"/>
      </w:pPr>
      <w:r>
        <w:rPr>
          <w:rStyle w:val="FootnoteReference"/>
        </w:rPr>
        <w:t>*</w:t>
      </w:r>
      <w: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abstractNum w:abstractNumId="3">
    <w:nsid w:val="5E1F0FCB"/>
    <w:multiLevelType w:val="hybridMultilevel"/>
    <w:tmpl w:val="475861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12840"/>
    <w:rsid w:val="000A0C9C"/>
    <w:rsid w:val="000A23C8"/>
    <w:rsid w:val="000C3B23"/>
    <w:rsid w:val="000E465D"/>
    <w:rsid w:val="00116088"/>
    <w:rsid w:val="00130DDC"/>
    <w:rsid w:val="0015391A"/>
    <w:rsid w:val="001D782B"/>
    <w:rsid w:val="001E1B63"/>
    <w:rsid w:val="001E1FD5"/>
    <w:rsid w:val="002011CA"/>
    <w:rsid w:val="002753B1"/>
    <w:rsid w:val="002B7419"/>
    <w:rsid w:val="002E5595"/>
    <w:rsid w:val="003104A4"/>
    <w:rsid w:val="003B4B61"/>
    <w:rsid w:val="003E7BEC"/>
    <w:rsid w:val="00423F2A"/>
    <w:rsid w:val="004600A0"/>
    <w:rsid w:val="00466074"/>
    <w:rsid w:val="0046626D"/>
    <w:rsid w:val="004671AC"/>
    <w:rsid w:val="00467A15"/>
    <w:rsid w:val="004A2B88"/>
    <w:rsid w:val="004E36BE"/>
    <w:rsid w:val="0050423A"/>
    <w:rsid w:val="0051232B"/>
    <w:rsid w:val="00513A50"/>
    <w:rsid w:val="00556EAE"/>
    <w:rsid w:val="00583E82"/>
    <w:rsid w:val="005A4141"/>
    <w:rsid w:val="005D544B"/>
    <w:rsid w:val="005D5C75"/>
    <w:rsid w:val="00622346"/>
    <w:rsid w:val="00630B1D"/>
    <w:rsid w:val="00674EDE"/>
    <w:rsid w:val="006750EC"/>
    <w:rsid w:val="006F71A3"/>
    <w:rsid w:val="00703939"/>
    <w:rsid w:val="00703CF2"/>
    <w:rsid w:val="00706D62"/>
    <w:rsid w:val="00715CCF"/>
    <w:rsid w:val="00751F1A"/>
    <w:rsid w:val="007F2B82"/>
    <w:rsid w:val="00804AFC"/>
    <w:rsid w:val="008310B6"/>
    <w:rsid w:val="00834BD5"/>
    <w:rsid w:val="00843C03"/>
    <w:rsid w:val="008466A3"/>
    <w:rsid w:val="008613C8"/>
    <w:rsid w:val="0088063C"/>
    <w:rsid w:val="008C200C"/>
    <w:rsid w:val="00960F6D"/>
    <w:rsid w:val="00975D89"/>
    <w:rsid w:val="009835CE"/>
    <w:rsid w:val="009A087E"/>
    <w:rsid w:val="009B3071"/>
    <w:rsid w:val="009D16A7"/>
    <w:rsid w:val="009E6483"/>
    <w:rsid w:val="00A36636"/>
    <w:rsid w:val="00AA7FC1"/>
    <w:rsid w:val="00AB0652"/>
    <w:rsid w:val="00AB43C1"/>
    <w:rsid w:val="00AB5559"/>
    <w:rsid w:val="00AE4B25"/>
    <w:rsid w:val="00AF12B8"/>
    <w:rsid w:val="00AF1F82"/>
    <w:rsid w:val="00AF263F"/>
    <w:rsid w:val="00B015EB"/>
    <w:rsid w:val="00B067A0"/>
    <w:rsid w:val="00B25E9F"/>
    <w:rsid w:val="00B46191"/>
    <w:rsid w:val="00B859B7"/>
    <w:rsid w:val="00B90DF5"/>
    <w:rsid w:val="00BC210B"/>
    <w:rsid w:val="00BC4281"/>
    <w:rsid w:val="00BF1585"/>
    <w:rsid w:val="00C67852"/>
    <w:rsid w:val="00C732B5"/>
    <w:rsid w:val="00CB081F"/>
    <w:rsid w:val="00CB1687"/>
    <w:rsid w:val="00CC04B0"/>
    <w:rsid w:val="00CE4659"/>
    <w:rsid w:val="00CF2546"/>
    <w:rsid w:val="00D1024C"/>
    <w:rsid w:val="00D12C6C"/>
    <w:rsid w:val="00D70CFF"/>
    <w:rsid w:val="00D73B56"/>
    <w:rsid w:val="00DA3CB6"/>
    <w:rsid w:val="00DF1B47"/>
    <w:rsid w:val="00DF1DF1"/>
    <w:rsid w:val="00E05F67"/>
    <w:rsid w:val="00E15F5D"/>
    <w:rsid w:val="00E307E0"/>
    <w:rsid w:val="00E4363B"/>
    <w:rsid w:val="00E776F5"/>
    <w:rsid w:val="00EA24BC"/>
    <w:rsid w:val="00ED0B65"/>
    <w:rsid w:val="00EE3F4B"/>
    <w:rsid w:val="00F06BF0"/>
    <w:rsid w:val="00F319F9"/>
    <w:rsid w:val="00F9693B"/>
    <w:rsid w:val="00FA2137"/>
    <w:rsid w:val="00FC38FB"/>
    <w:rsid w:val="00FE053A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E7BEC"/>
    <w:rPr>
      <w:rFonts w:ascii="Calibri" w:eastAsia="Times New Roman" w:hAnsi="Calibri"/>
      <w:lang w:eastAsia="en-US"/>
    </w:rPr>
  </w:style>
  <w:style w:type="paragraph" w:styleId="ListParagraph">
    <w:name w:val="List Paragraph"/>
    <w:basedOn w:val="Normal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BC21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uiPriority w:val="99"/>
    <w:rsid w:val="00B25E9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1"/>
    <w:uiPriority w:val="99"/>
    <w:rsid w:val="00B25E9F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3CF2"/>
    <w:rPr>
      <w:rFonts w:eastAsia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B25E9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B25E9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2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7</Pages>
  <Words>1780</Words>
  <Characters>10151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39</cp:revision>
  <cp:lastPrinted>2017-11-16T07:17:00Z</cp:lastPrinted>
  <dcterms:created xsi:type="dcterms:W3CDTF">2017-03-06T12:48:00Z</dcterms:created>
  <dcterms:modified xsi:type="dcterms:W3CDTF">2017-11-29T04:37:00Z</dcterms:modified>
</cp:coreProperties>
</file>