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BA" w:rsidRDefault="00D448BA" w:rsidP="00D448BA">
      <w:pPr>
        <w:jc w:val="center"/>
        <w:rPr>
          <w:b/>
          <w:sz w:val="28"/>
          <w:szCs w:val="28"/>
        </w:rPr>
      </w:pPr>
    </w:p>
    <w:p w:rsidR="00D448BA" w:rsidRDefault="00D448BA" w:rsidP="00D448B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8BA" w:rsidRDefault="00D448BA" w:rsidP="00D448BA">
      <w:pPr>
        <w:jc w:val="center"/>
        <w:rPr>
          <w:b/>
          <w:sz w:val="28"/>
          <w:szCs w:val="28"/>
        </w:rPr>
      </w:pPr>
    </w:p>
    <w:p w:rsidR="00D448BA" w:rsidRDefault="00D448BA" w:rsidP="00D448B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448BA" w:rsidRDefault="00D448BA" w:rsidP="00D448B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D448BA" w:rsidRDefault="00D448BA" w:rsidP="00D448BA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D448BA" w:rsidRDefault="00D448BA" w:rsidP="00D448B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D448BA" w:rsidRDefault="00D448BA" w:rsidP="00D448BA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D448BA" w:rsidRDefault="00D448BA" w:rsidP="00D448BA">
      <w:pPr>
        <w:shd w:val="clear" w:color="auto" w:fill="FFFFFF"/>
        <w:jc w:val="center"/>
        <w:rPr>
          <w:sz w:val="28"/>
          <w:szCs w:val="28"/>
        </w:rPr>
      </w:pPr>
    </w:p>
    <w:p w:rsidR="00D448BA" w:rsidRDefault="00D448BA" w:rsidP="00D448B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448BA" w:rsidRDefault="00D448BA" w:rsidP="00D448BA">
      <w:pPr>
        <w:shd w:val="clear" w:color="auto" w:fill="FFFFFF"/>
        <w:jc w:val="center"/>
        <w:rPr>
          <w:sz w:val="28"/>
          <w:szCs w:val="28"/>
        </w:rPr>
      </w:pPr>
    </w:p>
    <w:p w:rsidR="00D448BA" w:rsidRDefault="00D448BA" w:rsidP="00D448B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01.02.2022 г.                                                                                          № 21-п</w:t>
      </w:r>
    </w:p>
    <w:p w:rsidR="00D448BA" w:rsidRDefault="00D448BA" w:rsidP="00D448BA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8BA" w:rsidRDefault="00D448BA" w:rsidP="00D448BA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BA2" w:rsidRPr="004F2BA2" w:rsidRDefault="004F2BA2" w:rsidP="004F2BA2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F2BA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Большесудаченского</w:t>
      </w:r>
      <w:r w:rsidRPr="004F2BA2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от 20.06.2019г. № 40 </w:t>
      </w:r>
      <w:r w:rsidRPr="004F2BA2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BA2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</w:t>
      </w:r>
    </w:p>
    <w:p w:rsidR="004F2BA2" w:rsidRPr="004F2BA2" w:rsidRDefault="004F2BA2" w:rsidP="004F2BA2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F2BA2">
        <w:rPr>
          <w:rFonts w:ascii="Times New Roman" w:hAnsi="Times New Roman" w:cs="Times New Roman"/>
          <w:sz w:val="28"/>
          <w:szCs w:val="28"/>
        </w:rPr>
        <w:t>земельных участков, находящихся в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Большесудаченского</w:t>
      </w:r>
      <w:r w:rsidRPr="004F2BA2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Times New Roman"/>
          <w:sz w:val="28"/>
          <w:szCs w:val="28"/>
        </w:rPr>
        <w:t xml:space="preserve"> в постоянное (бессрочное) </w:t>
      </w:r>
      <w:r w:rsidRPr="004F2BA2">
        <w:rPr>
          <w:rFonts w:ascii="Times New Roman" w:hAnsi="Times New Roman" w:cs="Times New Roman"/>
          <w:sz w:val="28"/>
          <w:szCs w:val="28"/>
        </w:rPr>
        <w:t>пользование»</w:t>
      </w:r>
    </w:p>
    <w:p w:rsidR="004F2BA2" w:rsidRPr="004F2BA2" w:rsidRDefault="004F2BA2" w:rsidP="004F2BA2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F2BA2" w:rsidRPr="004F2BA2" w:rsidRDefault="004F2BA2" w:rsidP="004F2BA2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F2BA2" w:rsidRPr="004F2BA2" w:rsidRDefault="004F2BA2" w:rsidP="004F2BA2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F2BA2" w:rsidRPr="004F2BA2" w:rsidRDefault="004F2BA2" w:rsidP="004F2BA2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4F2BA2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област</w:t>
      </w:r>
      <w:r>
        <w:rPr>
          <w:rFonts w:eastAsia="Calibri"/>
          <w:bCs/>
          <w:sz w:val="28"/>
          <w:szCs w:val="28"/>
        </w:rPr>
        <w:t>и», администрация Большесудаченского</w:t>
      </w:r>
      <w:r w:rsidRPr="004F2BA2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4F2BA2" w:rsidRPr="004F2BA2" w:rsidRDefault="004F2BA2" w:rsidP="004F2BA2">
      <w:pPr>
        <w:suppressAutoHyphens/>
        <w:rPr>
          <w:rFonts w:eastAsia="Calibri"/>
          <w:bCs/>
          <w:sz w:val="28"/>
          <w:szCs w:val="28"/>
        </w:rPr>
      </w:pPr>
      <w:r w:rsidRPr="004F2BA2">
        <w:rPr>
          <w:rFonts w:eastAsia="Calibri"/>
          <w:bCs/>
          <w:sz w:val="28"/>
          <w:szCs w:val="28"/>
        </w:rPr>
        <w:t>постановляет:</w:t>
      </w:r>
    </w:p>
    <w:p w:rsidR="004F2BA2" w:rsidRPr="004F2BA2" w:rsidRDefault="004F2BA2" w:rsidP="004F2BA2">
      <w:pPr>
        <w:pStyle w:val="a4"/>
        <w:spacing w:before="0" w:after="0"/>
        <w:ind w:firstLine="60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BA2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4F2BA2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4F2BA2">
        <w:rPr>
          <w:rFonts w:ascii="Times New Roman" w:hAnsi="Times New Roman" w:cs="Times New Roman"/>
          <w:bCs/>
          <w:sz w:val="28"/>
          <w:szCs w:val="28"/>
        </w:rPr>
        <w:t>«</w:t>
      </w:r>
      <w:r w:rsidRPr="004F2BA2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</w:t>
      </w:r>
      <w:r>
        <w:rPr>
          <w:rFonts w:ascii="Times New Roman" w:hAnsi="Times New Roman" w:cs="Times New Roman"/>
          <w:sz w:val="28"/>
          <w:szCs w:val="28"/>
        </w:rPr>
        <w:t>ной собственности Большесудаченского</w:t>
      </w:r>
      <w:r w:rsidRPr="004F2BA2">
        <w:rPr>
          <w:rFonts w:ascii="Times New Roman" w:hAnsi="Times New Roman" w:cs="Times New Roman"/>
          <w:sz w:val="28"/>
          <w:szCs w:val="28"/>
        </w:rPr>
        <w:t xml:space="preserve"> сельского поселения, в постоянное (бессрочное) пользование»</w:t>
      </w:r>
      <w:r w:rsidRPr="004F2BA2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2BA2">
        <w:rPr>
          <w:rFonts w:ascii="Times New Roman" w:hAnsi="Times New Roman" w:cs="Times New Roman"/>
          <w:bCs/>
          <w:sz w:val="28"/>
          <w:szCs w:val="28"/>
        </w:rPr>
        <w:t>постановл</w:t>
      </w:r>
      <w:r>
        <w:rPr>
          <w:rFonts w:ascii="Times New Roman" w:hAnsi="Times New Roman" w:cs="Times New Roman"/>
          <w:bCs/>
          <w:sz w:val="28"/>
          <w:szCs w:val="28"/>
        </w:rPr>
        <w:t>ением администрации Большесудаченского сельского поселения от 20.06.2019г. № 40</w:t>
      </w:r>
      <w:r w:rsidRPr="004F2BA2">
        <w:rPr>
          <w:rFonts w:ascii="Times New Roman" w:hAnsi="Times New Roman" w:cs="Times New Roman"/>
          <w:bCs/>
          <w:sz w:val="28"/>
          <w:szCs w:val="28"/>
        </w:rPr>
        <w:t xml:space="preserve"> (далее - административный регламент), следующие изменения:</w:t>
      </w:r>
    </w:p>
    <w:p w:rsidR="004F2BA2" w:rsidRPr="004F2BA2" w:rsidRDefault="004F2BA2" w:rsidP="004F2BA2">
      <w:pPr>
        <w:pStyle w:val="a4"/>
        <w:spacing w:before="0"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BA2">
        <w:rPr>
          <w:rFonts w:ascii="Times New Roman" w:hAnsi="Times New Roman" w:cs="Times New Roman"/>
          <w:bCs/>
          <w:sz w:val="28"/>
          <w:szCs w:val="28"/>
        </w:rPr>
        <w:t>1.1.В абзаце третьем пункта 1.3.2 административного регламента слова «</w:t>
      </w:r>
      <w:r w:rsidRPr="004F2BA2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«на официальном портале Губернатора и Администрации Волгоградской области (</w:t>
      </w:r>
      <w:hyperlink r:id="rId6" w:history="1">
        <w:r w:rsidRPr="004F2B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F2B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F2B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4F2B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F2B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F2BA2">
        <w:rPr>
          <w:rFonts w:ascii="Times New Roman" w:hAnsi="Times New Roman" w:cs="Times New Roman"/>
          <w:sz w:val="28"/>
          <w:szCs w:val="28"/>
        </w:rPr>
        <w:t>)»,</w:t>
      </w:r>
      <w:r w:rsidRPr="004F2BA2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4F2BA2" w:rsidRPr="004F2BA2" w:rsidRDefault="004F2BA2" w:rsidP="004F2BA2">
      <w:pPr>
        <w:suppressAutoHyphens/>
        <w:ind w:firstLine="567"/>
        <w:jc w:val="both"/>
        <w:rPr>
          <w:sz w:val="28"/>
          <w:szCs w:val="28"/>
        </w:rPr>
      </w:pPr>
      <w:r w:rsidRPr="004F2BA2">
        <w:rPr>
          <w:bCs/>
          <w:sz w:val="28"/>
          <w:szCs w:val="28"/>
        </w:rPr>
        <w:t>1.2.</w:t>
      </w:r>
      <w:r w:rsidR="003009BA">
        <w:rPr>
          <w:sz w:val="28"/>
          <w:szCs w:val="28"/>
        </w:rPr>
        <w:t xml:space="preserve">Вчетвертом </w:t>
      </w:r>
      <w:proofErr w:type="gramStart"/>
      <w:r w:rsidR="003009BA">
        <w:rPr>
          <w:sz w:val="28"/>
          <w:szCs w:val="28"/>
        </w:rPr>
        <w:t>абзаце</w:t>
      </w:r>
      <w:proofErr w:type="gramEnd"/>
      <w:r w:rsidR="003009BA">
        <w:rPr>
          <w:sz w:val="28"/>
          <w:szCs w:val="28"/>
        </w:rPr>
        <w:t xml:space="preserve"> пункта 2.15</w:t>
      </w:r>
      <w:r w:rsidRPr="004F2BA2">
        <w:rPr>
          <w:sz w:val="28"/>
          <w:szCs w:val="28"/>
        </w:rPr>
        <w:t xml:space="preserve">.4 административного регламента слова «на официальном портале Губернатора и Администрации </w:t>
      </w:r>
      <w:r w:rsidRPr="004F2BA2">
        <w:rPr>
          <w:sz w:val="28"/>
          <w:szCs w:val="28"/>
        </w:rPr>
        <w:lastRenderedPageBreak/>
        <w:t>Волгоградской области в разделе «Государственные услуги» (</w:t>
      </w:r>
      <w:hyperlink r:id="rId7" w:history="1">
        <w:r w:rsidRPr="004F2BA2">
          <w:rPr>
            <w:rStyle w:val="a3"/>
            <w:sz w:val="28"/>
            <w:szCs w:val="28"/>
            <w:lang w:val="en-US"/>
          </w:rPr>
          <w:t>www</w:t>
        </w:r>
        <w:r w:rsidRPr="004F2BA2">
          <w:rPr>
            <w:rStyle w:val="a3"/>
            <w:sz w:val="28"/>
            <w:szCs w:val="28"/>
          </w:rPr>
          <w:t>.</w:t>
        </w:r>
        <w:proofErr w:type="spellStart"/>
        <w:r w:rsidRPr="004F2BA2">
          <w:rPr>
            <w:rStyle w:val="a3"/>
            <w:sz w:val="28"/>
            <w:szCs w:val="28"/>
            <w:lang w:val="en-US"/>
          </w:rPr>
          <w:t>volgograd</w:t>
        </w:r>
        <w:proofErr w:type="spellEnd"/>
        <w:r w:rsidRPr="004F2BA2">
          <w:rPr>
            <w:rStyle w:val="a3"/>
            <w:sz w:val="28"/>
            <w:szCs w:val="28"/>
          </w:rPr>
          <w:t>.</w:t>
        </w:r>
        <w:proofErr w:type="spellStart"/>
        <w:r w:rsidRPr="004F2BA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F2BA2">
        <w:rPr>
          <w:sz w:val="28"/>
          <w:szCs w:val="28"/>
        </w:rPr>
        <w:t>)»,  исклю</w:t>
      </w:r>
      <w:bookmarkStart w:id="0" w:name="_GoBack"/>
      <w:bookmarkEnd w:id="0"/>
      <w:r w:rsidRPr="004F2BA2">
        <w:rPr>
          <w:sz w:val="28"/>
          <w:szCs w:val="28"/>
        </w:rPr>
        <w:t>чить</w:t>
      </w:r>
    </w:p>
    <w:p w:rsidR="004F2BA2" w:rsidRPr="004F2BA2" w:rsidRDefault="004F2BA2" w:rsidP="004F2BA2">
      <w:pPr>
        <w:suppressAutoHyphens/>
        <w:ind w:firstLine="567"/>
        <w:jc w:val="both"/>
        <w:rPr>
          <w:bCs/>
          <w:sz w:val="28"/>
          <w:szCs w:val="28"/>
        </w:rPr>
      </w:pPr>
      <w:r w:rsidRPr="004F2BA2">
        <w:rPr>
          <w:sz w:val="28"/>
          <w:szCs w:val="28"/>
        </w:rPr>
        <w:t xml:space="preserve">1.4.В абзацах втором </w:t>
      </w:r>
      <w:r>
        <w:rPr>
          <w:sz w:val="28"/>
          <w:szCs w:val="28"/>
        </w:rPr>
        <w:t xml:space="preserve">– </w:t>
      </w:r>
      <w:r w:rsidRPr="004F2BA2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</w:t>
      </w:r>
      <w:r w:rsidRPr="004F2BA2">
        <w:rPr>
          <w:sz w:val="28"/>
          <w:szCs w:val="28"/>
        </w:rPr>
        <w:t>пункта 5.2 административного регламента слова «</w:t>
      </w:r>
      <w:r w:rsidRPr="004F2BA2">
        <w:rPr>
          <w:bCs/>
          <w:sz w:val="28"/>
          <w:szCs w:val="28"/>
        </w:rPr>
        <w:t>либо регионального портала государственных и муниципальных услуг» исключить.</w:t>
      </w:r>
    </w:p>
    <w:p w:rsidR="004F2BA2" w:rsidRPr="004F2BA2" w:rsidRDefault="004F2BA2" w:rsidP="004F2BA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BA2" w:rsidRPr="004F2BA2" w:rsidRDefault="004F2BA2" w:rsidP="004F2BA2">
      <w:pPr>
        <w:pStyle w:val="a5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2BA2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</w:t>
      </w:r>
      <w:r w:rsidRPr="004F2BA2">
        <w:rPr>
          <w:sz w:val="28"/>
          <w:szCs w:val="28"/>
        </w:rPr>
        <w:t>момента подписания</w:t>
      </w:r>
      <w:r>
        <w:rPr>
          <w:sz w:val="28"/>
          <w:szCs w:val="28"/>
        </w:rPr>
        <w:t xml:space="preserve"> </w:t>
      </w:r>
      <w:r w:rsidRPr="004F2BA2">
        <w:rPr>
          <w:sz w:val="28"/>
          <w:szCs w:val="28"/>
        </w:rPr>
        <w:t>и распространяет свое действие на правоотношения, возникшие с 01.01.2022г.</w:t>
      </w:r>
    </w:p>
    <w:p w:rsidR="00D448BA" w:rsidRDefault="00D448BA" w:rsidP="00D448BA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8BA" w:rsidRDefault="00D448BA" w:rsidP="00D448BA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8BA" w:rsidRDefault="00D448BA" w:rsidP="00D448BA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8BA" w:rsidRDefault="00D448BA" w:rsidP="00D448BA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8BA" w:rsidRDefault="00D448BA" w:rsidP="00D448BA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8BA" w:rsidRDefault="00D448BA" w:rsidP="00D448BA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D448BA" w:rsidRDefault="00D448BA" w:rsidP="00D448BA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D448BA" w:rsidRDefault="00D448BA" w:rsidP="00D448BA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8BA" w:rsidRDefault="00D448BA" w:rsidP="00D448BA">
      <w:pPr>
        <w:rPr>
          <w:sz w:val="28"/>
          <w:szCs w:val="28"/>
        </w:rPr>
      </w:pPr>
    </w:p>
    <w:p w:rsidR="00D448BA" w:rsidRDefault="00D448BA" w:rsidP="00D448BA">
      <w:pPr>
        <w:rPr>
          <w:sz w:val="28"/>
          <w:szCs w:val="28"/>
        </w:rPr>
      </w:pPr>
    </w:p>
    <w:p w:rsidR="00D448BA" w:rsidRDefault="00D448BA" w:rsidP="00D448BA"/>
    <w:p w:rsidR="00D448BA" w:rsidRDefault="00D448BA" w:rsidP="00D448BA"/>
    <w:p w:rsidR="00D448BA" w:rsidRDefault="00D448BA" w:rsidP="00D448BA"/>
    <w:p w:rsidR="00D448BA" w:rsidRDefault="00D448BA" w:rsidP="00D448BA"/>
    <w:p w:rsidR="00D448BA" w:rsidRDefault="00D448BA" w:rsidP="00D448BA"/>
    <w:p w:rsidR="00D448BA" w:rsidRDefault="00D448BA" w:rsidP="00D448BA"/>
    <w:p w:rsidR="00D448BA" w:rsidRDefault="00D448BA" w:rsidP="00D448BA"/>
    <w:p w:rsidR="00D448BA" w:rsidRDefault="00D448BA" w:rsidP="00D448BA"/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8BA"/>
    <w:rsid w:val="003009BA"/>
    <w:rsid w:val="004F2BA2"/>
    <w:rsid w:val="00610BCA"/>
    <w:rsid w:val="008C5C35"/>
    <w:rsid w:val="00A0729B"/>
    <w:rsid w:val="00BF6626"/>
    <w:rsid w:val="00D4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BA"/>
    <w:pPr>
      <w:spacing w:after="0" w:line="240" w:lineRule="auto"/>
    </w:pPr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448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48BA"/>
    <w:pPr>
      <w:spacing w:before="75" w:after="75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D448BA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ogr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gogra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6</cp:revision>
  <cp:lastPrinted>2022-02-11T09:43:00Z</cp:lastPrinted>
  <dcterms:created xsi:type="dcterms:W3CDTF">2022-02-11T07:26:00Z</dcterms:created>
  <dcterms:modified xsi:type="dcterms:W3CDTF">2022-02-11T09:44:00Z</dcterms:modified>
</cp:coreProperties>
</file>