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5D" w:rsidRPr="00D94392" w:rsidRDefault="00ED3D5D" w:rsidP="00ED3D5D">
      <w:pPr>
        <w:rPr>
          <w:sz w:val="24"/>
          <w:szCs w:val="24"/>
        </w:rPr>
      </w:pPr>
    </w:p>
    <w:p w:rsidR="00093BB3" w:rsidRDefault="00093BB3" w:rsidP="00093BB3">
      <w:pPr>
        <w:jc w:val="center"/>
        <w:rPr>
          <w:b/>
        </w:rPr>
      </w:pPr>
      <w:r>
        <w:rPr>
          <w:b/>
        </w:rPr>
        <w:t>АДМИНИСТРАЦИЯ БОЛЬШЕСУДАЧЕНСКОГО СЕЛЬСКОГО ПОСЕЛЕНИЯ</w:t>
      </w:r>
    </w:p>
    <w:p w:rsidR="00093BB3" w:rsidRDefault="00093BB3" w:rsidP="00093BB3">
      <w:pPr>
        <w:jc w:val="center"/>
        <w:rPr>
          <w:b/>
        </w:rPr>
      </w:pPr>
      <w:r>
        <w:rPr>
          <w:b/>
        </w:rPr>
        <w:t>РУДНЯНСКОГО МУНИЦИПАЛЬНОГО РАЙОНА</w:t>
      </w:r>
    </w:p>
    <w:p w:rsidR="00093BB3" w:rsidRDefault="00093BB3" w:rsidP="00093BB3">
      <w:pPr>
        <w:jc w:val="center"/>
        <w:rPr>
          <w:b/>
        </w:rPr>
      </w:pPr>
      <w:r>
        <w:rPr>
          <w:b/>
        </w:rPr>
        <w:t>ВОЛГОГРАДСКОЙ ОБЛАСТИ</w:t>
      </w:r>
    </w:p>
    <w:p w:rsidR="00093BB3" w:rsidRPr="003F10EC" w:rsidRDefault="00093BB3" w:rsidP="00093BB3">
      <w:pPr>
        <w:pBdr>
          <w:bottom w:val="single" w:sz="12" w:space="1" w:color="auto"/>
        </w:pBdr>
        <w:rPr>
          <w:b/>
          <w:sz w:val="18"/>
          <w:szCs w:val="18"/>
        </w:rPr>
      </w:pPr>
      <w:proofErr w:type="gramStart"/>
      <w:r>
        <w:rPr>
          <w:b/>
          <w:sz w:val="18"/>
          <w:szCs w:val="18"/>
        </w:rPr>
        <w:t>403618, с. Большое Судачье, ул. Школьная, д.18, Руднянского района, Волгоградской области, ОГРН 1053478208046 ИНН 3425004751, КПП 342501001, БИК 041806001, ОКТМО 18647404, расчетный счет 40204810000000000168 Отделение Волгоград г. Волгоград лицевой счет 03293035610, тел. (8-844-53) 7-54-25, факс 7-54-60</w:t>
      </w:r>
      <w:r w:rsidR="00F82509">
        <w:rPr>
          <w:b/>
          <w:sz w:val="18"/>
          <w:szCs w:val="18"/>
        </w:rPr>
        <w:t xml:space="preserve">, </w:t>
      </w:r>
      <w:r w:rsidR="00F82509">
        <w:rPr>
          <w:b/>
          <w:sz w:val="18"/>
          <w:szCs w:val="18"/>
          <w:lang w:val="en-US"/>
        </w:rPr>
        <w:t>e</w:t>
      </w:r>
      <w:r w:rsidR="00F82509" w:rsidRPr="003F10EC">
        <w:rPr>
          <w:b/>
          <w:sz w:val="18"/>
          <w:szCs w:val="18"/>
        </w:rPr>
        <w:t>-</w:t>
      </w:r>
      <w:r w:rsidR="00F82509">
        <w:rPr>
          <w:b/>
          <w:sz w:val="18"/>
          <w:szCs w:val="18"/>
          <w:lang w:val="en-US"/>
        </w:rPr>
        <w:t>mail</w:t>
      </w:r>
      <w:r w:rsidR="00F82509">
        <w:rPr>
          <w:b/>
          <w:sz w:val="18"/>
          <w:szCs w:val="18"/>
        </w:rPr>
        <w:t xml:space="preserve">: </w:t>
      </w:r>
      <w:proofErr w:type="spellStart"/>
      <w:r w:rsidR="00F82509">
        <w:rPr>
          <w:b/>
          <w:sz w:val="18"/>
          <w:szCs w:val="18"/>
          <w:lang w:val="en-US"/>
        </w:rPr>
        <w:t>bolsud</w:t>
      </w:r>
      <w:proofErr w:type="spellEnd"/>
      <w:r w:rsidR="00F82509" w:rsidRPr="003F10EC">
        <w:rPr>
          <w:b/>
          <w:sz w:val="18"/>
          <w:szCs w:val="18"/>
        </w:rPr>
        <w:t>@</w:t>
      </w:r>
      <w:r w:rsidR="00F82509">
        <w:rPr>
          <w:b/>
          <w:sz w:val="18"/>
          <w:szCs w:val="18"/>
          <w:lang w:val="en-US"/>
        </w:rPr>
        <w:t>rambler</w:t>
      </w:r>
      <w:r w:rsidR="00F82509" w:rsidRPr="003F10EC">
        <w:rPr>
          <w:b/>
          <w:sz w:val="18"/>
          <w:szCs w:val="18"/>
        </w:rPr>
        <w:t>.</w:t>
      </w:r>
      <w:proofErr w:type="spellStart"/>
      <w:r w:rsidR="00F82509">
        <w:rPr>
          <w:b/>
          <w:sz w:val="18"/>
          <w:szCs w:val="18"/>
          <w:lang w:val="en-US"/>
        </w:rPr>
        <w:t>ru</w:t>
      </w:r>
      <w:proofErr w:type="spellEnd"/>
      <w:proofErr w:type="gramEnd"/>
    </w:p>
    <w:p w:rsidR="002745C2" w:rsidRDefault="00AA25E9" w:rsidP="00AA25E9">
      <w:pPr>
        <w:jc w:val="center"/>
        <w:rPr>
          <w:b/>
          <w:sz w:val="28"/>
          <w:szCs w:val="28"/>
        </w:rPr>
      </w:pPr>
      <w:proofErr w:type="gramStart"/>
      <w:r>
        <w:rPr>
          <w:b/>
          <w:sz w:val="28"/>
          <w:szCs w:val="28"/>
        </w:rPr>
        <w:t>П</w:t>
      </w:r>
      <w:proofErr w:type="gramEnd"/>
      <w:r>
        <w:rPr>
          <w:b/>
          <w:sz w:val="28"/>
          <w:szCs w:val="28"/>
        </w:rPr>
        <w:t xml:space="preserve"> О С Т А Н О В Л Е Н И Е</w:t>
      </w:r>
    </w:p>
    <w:p w:rsidR="00AA25E9" w:rsidRDefault="00D87BB9" w:rsidP="00AA25E9">
      <w:pPr>
        <w:rPr>
          <w:sz w:val="28"/>
          <w:szCs w:val="28"/>
        </w:rPr>
      </w:pPr>
      <w:r>
        <w:rPr>
          <w:sz w:val="28"/>
          <w:szCs w:val="28"/>
        </w:rPr>
        <w:t>От «24</w:t>
      </w:r>
      <w:r w:rsidR="00AA25E9">
        <w:rPr>
          <w:sz w:val="28"/>
          <w:szCs w:val="28"/>
        </w:rPr>
        <w:t>» января 2017 г.   №</w:t>
      </w:r>
      <w:r>
        <w:rPr>
          <w:sz w:val="28"/>
          <w:szCs w:val="28"/>
        </w:rPr>
        <w:t>8</w:t>
      </w:r>
    </w:p>
    <w:p w:rsidR="00AA25E9" w:rsidRDefault="00AA25E9" w:rsidP="00AA25E9">
      <w:pPr>
        <w:spacing w:after="0" w:line="240" w:lineRule="auto"/>
        <w:jc w:val="center"/>
        <w:textAlignment w:val="baseline"/>
        <w:rPr>
          <w:rFonts w:ascii="Times New Roman" w:eastAsia="Times New Roman" w:hAnsi="Times New Roman" w:cs="Times New Roman"/>
          <w:sz w:val="28"/>
          <w:szCs w:val="28"/>
          <w:lang w:eastAsia="ru-RU"/>
        </w:rPr>
      </w:pPr>
      <w:r w:rsidRPr="00AA25E9">
        <w:rPr>
          <w:rFonts w:ascii="Times New Roman" w:eastAsia="Times New Roman" w:hAnsi="Times New Roman" w:cs="Times New Roman"/>
          <w:sz w:val="28"/>
          <w:szCs w:val="28"/>
          <w:lang w:eastAsia="ru-RU"/>
        </w:rPr>
        <w:t xml:space="preserve">Об установлении предельного уровня соотношения среднемесячной заработной платы руководителей, их заместителей и главных бухгалтеров и среднемесячной заработной платы работников муниципальных учреждений </w:t>
      </w:r>
      <w:r>
        <w:rPr>
          <w:rFonts w:ascii="Times New Roman" w:eastAsia="Times New Roman" w:hAnsi="Times New Roman" w:cs="Times New Roman"/>
          <w:sz w:val="28"/>
          <w:szCs w:val="28"/>
          <w:lang w:eastAsia="ru-RU"/>
        </w:rPr>
        <w:t>Большесудаченского сельского поселения</w:t>
      </w:r>
    </w:p>
    <w:p w:rsidR="00AA25E9" w:rsidRDefault="00AA25E9" w:rsidP="00AA25E9">
      <w:pPr>
        <w:spacing w:after="0" w:line="240" w:lineRule="auto"/>
        <w:jc w:val="center"/>
        <w:textAlignment w:val="baseline"/>
        <w:rPr>
          <w:rFonts w:ascii="Times New Roman" w:eastAsia="Times New Roman" w:hAnsi="Times New Roman" w:cs="Times New Roman"/>
          <w:sz w:val="28"/>
          <w:szCs w:val="28"/>
          <w:lang w:eastAsia="ru-RU"/>
        </w:rPr>
      </w:pPr>
    </w:p>
    <w:p w:rsidR="00AA25E9" w:rsidRDefault="00AA25E9" w:rsidP="00AA25E9">
      <w:pPr>
        <w:spacing w:after="0" w:line="240" w:lineRule="auto"/>
        <w:jc w:val="center"/>
        <w:textAlignment w:val="baseline"/>
        <w:rPr>
          <w:rFonts w:ascii="Times New Roman" w:eastAsia="Times New Roman" w:hAnsi="Times New Roman" w:cs="Times New Roman"/>
          <w:sz w:val="28"/>
          <w:szCs w:val="28"/>
          <w:lang w:eastAsia="ru-RU"/>
        </w:rPr>
      </w:pPr>
    </w:p>
    <w:p w:rsidR="00AA25E9" w:rsidRDefault="00AA25E9" w:rsidP="00AA25E9">
      <w:pPr>
        <w:spacing w:after="0" w:line="240" w:lineRule="auto"/>
        <w:jc w:val="center"/>
        <w:textAlignment w:val="baseline"/>
        <w:rPr>
          <w:rFonts w:ascii="Times New Roman" w:eastAsia="Times New Roman" w:hAnsi="Times New Roman" w:cs="Times New Roman"/>
          <w:sz w:val="28"/>
          <w:szCs w:val="28"/>
          <w:lang w:eastAsia="ru-RU"/>
        </w:rPr>
      </w:pPr>
    </w:p>
    <w:p w:rsidR="00AA25E9" w:rsidRPr="00D87BB9" w:rsidRDefault="00AA25E9" w:rsidP="00AA25E9">
      <w:pPr>
        <w:spacing w:after="0" w:line="240" w:lineRule="auto"/>
        <w:ind w:firstLine="708"/>
        <w:jc w:val="both"/>
        <w:textAlignment w:val="baseline"/>
        <w:rPr>
          <w:rFonts w:ascii="Times New Roman" w:eastAsia="Times New Roman" w:hAnsi="Times New Roman" w:cs="Times New Roman"/>
          <w:sz w:val="28"/>
          <w:szCs w:val="28"/>
          <w:lang w:eastAsia="ru-RU"/>
        </w:rPr>
      </w:pPr>
      <w:r w:rsidRPr="00AA25E9">
        <w:rPr>
          <w:rFonts w:ascii="Times New Roman" w:eastAsia="Times New Roman" w:hAnsi="Times New Roman" w:cs="Times New Roman"/>
          <w:sz w:val="28"/>
          <w:szCs w:val="28"/>
          <w:lang w:eastAsia="ru-RU"/>
        </w:rPr>
        <w:t>В соответствии со статьями  145, 349.5 </w:t>
      </w:r>
      <w:hyperlink r:id="rId6" w:history="1">
        <w:r w:rsidRPr="00AA25E9">
          <w:rPr>
            <w:rFonts w:ascii="Times New Roman" w:eastAsia="Times New Roman" w:hAnsi="Times New Roman" w:cs="Times New Roman"/>
            <w:sz w:val="28"/>
            <w:szCs w:val="28"/>
            <w:lang w:eastAsia="ru-RU"/>
          </w:rPr>
          <w:t>Трудового кодекса Российской Федерации</w:t>
        </w:r>
      </w:hyperlink>
      <w:r w:rsidRPr="00AA25E9">
        <w:rPr>
          <w:rFonts w:ascii="Times New Roman" w:eastAsia="Times New Roman" w:hAnsi="Times New Roman" w:cs="Times New Roman"/>
          <w:sz w:val="28"/>
          <w:szCs w:val="28"/>
          <w:lang w:eastAsia="ru-RU"/>
        </w:rPr>
        <w:t xml:space="preserve">, в целях упорядочения условий оплаты труда руководителей, их заместителей и главных бухгалтеров муниципальных учреждений, </w:t>
      </w:r>
      <w:r w:rsidRPr="00D87BB9">
        <w:rPr>
          <w:rFonts w:ascii="Times New Roman" w:eastAsia="Times New Roman" w:hAnsi="Times New Roman" w:cs="Times New Roman"/>
          <w:sz w:val="28"/>
          <w:szCs w:val="28"/>
          <w:lang w:eastAsia="ru-RU"/>
        </w:rPr>
        <w:t>подведомственных администрации Большесудаченского сельского поселения, администрация Большесудаченского сельского поселения постановляет:</w:t>
      </w:r>
    </w:p>
    <w:p w:rsidR="00AA25E9" w:rsidRPr="00AA25E9" w:rsidRDefault="00AA25E9" w:rsidP="00AA25E9">
      <w:pPr>
        <w:spacing w:after="0" w:line="240" w:lineRule="auto"/>
        <w:ind w:firstLine="708"/>
        <w:jc w:val="both"/>
        <w:textAlignment w:val="baseline"/>
        <w:rPr>
          <w:rFonts w:ascii="Times New Roman" w:eastAsia="Times New Roman" w:hAnsi="Times New Roman" w:cs="Times New Roman"/>
          <w:sz w:val="28"/>
          <w:szCs w:val="28"/>
          <w:lang w:eastAsia="ru-RU"/>
        </w:rPr>
      </w:pPr>
      <w:r w:rsidRPr="00AA25E9">
        <w:rPr>
          <w:rFonts w:ascii="Times New Roman" w:eastAsia="Times New Roman" w:hAnsi="Times New Roman" w:cs="Times New Roman"/>
          <w:sz w:val="28"/>
          <w:szCs w:val="28"/>
          <w:lang w:eastAsia="ru-RU"/>
        </w:rPr>
        <w:t xml:space="preserve">1. Установить предельный уровень соотношения среднемесячной заработной платы руководителей,  заместителей руководителя и главных бухгалтеров муниципальных учреждений, подведомственных администрации </w:t>
      </w:r>
      <w:r w:rsidR="002A2069">
        <w:rPr>
          <w:rFonts w:ascii="Times New Roman" w:eastAsia="Times New Roman" w:hAnsi="Times New Roman" w:cs="Times New Roman"/>
          <w:sz w:val="28"/>
          <w:szCs w:val="28"/>
          <w:lang w:eastAsia="ru-RU"/>
        </w:rPr>
        <w:t>Большесудаченского сельского поселения</w:t>
      </w:r>
      <w:r w:rsidR="00917500">
        <w:rPr>
          <w:rFonts w:ascii="Times New Roman" w:eastAsia="Times New Roman" w:hAnsi="Times New Roman" w:cs="Times New Roman"/>
          <w:sz w:val="28"/>
          <w:szCs w:val="28"/>
          <w:lang w:eastAsia="ru-RU"/>
        </w:rPr>
        <w:t xml:space="preserve"> </w:t>
      </w:r>
      <w:r w:rsidR="002A2069">
        <w:rPr>
          <w:rFonts w:ascii="Times New Roman" w:eastAsia="Times New Roman" w:hAnsi="Times New Roman" w:cs="Times New Roman"/>
          <w:sz w:val="28"/>
          <w:szCs w:val="28"/>
          <w:lang w:eastAsia="ru-RU"/>
        </w:rPr>
        <w:t>(далее учреждения</w:t>
      </w:r>
      <w:r w:rsidRPr="00AA25E9">
        <w:rPr>
          <w:rFonts w:ascii="Times New Roman" w:eastAsia="Times New Roman" w:hAnsi="Times New Roman" w:cs="Times New Roman"/>
          <w:sz w:val="28"/>
          <w:szCs w:val="28"/>
          <w:lang w:eastAsia="ru-RU"/>
        </w:rPr>
        <w:t>), и среднемесячной заработной платы списочного состава (без учёта руководителя,  заместителей и главного бухгалтера), этих учреждений в кратности 3 (далее -  предельный уровень соотношения заработной платы).</w:t>
      </w:r>
    </w:p>
    <w:p w:rsidR="00AA25E9" w:rsidRPr="00AA25E9" w:rsidRDefault="00AA25E9" w:rsidP="00AA25E9">
      <w:pPr>
        <w:spacing w:after="0" w:line="240" w:lineRule="auto"/>
        <w:ind w:firstLine="708"/>
        <w:jc w:val="both"/>
        <w:textAlignment w:val="baseline"/>
        <w:rPr>
          <w:rFonts w:ascii="Times New Roman" w:eastAsia="Times New Roman" w:hAnsi="Times New Roman" w:cs="Times New Roman"/>
          <w:sz w:val="28"/>
          <w:szCs w:val="28"/>
          <w:lang w:eastAsia="ru-RU"/>
        </w:rPr>
      </w:pPr>
      <w:r w:rsidRPr="00AA25E9">
        <w:rPr>
          <w:rFonts w:ascii="Times New Roman" w:eastAsia="Times New Roman" w:hAnsi="Times New Roman" w:cs="Times New Roman"/>
          <w:sz w:val="28"/>
          <w:szCs w:val="28"/>
          <w:lang w:eastAsia="ru-RU"/>
        </w:rPr>
        <w:t>2. Утвердить прилагаемый порядок размещения информации о среднемесячной заработной плате руководителей, заместителей руководителей и главных бухгалтеро</w:t>
      </w:r>
      <w:r w:rsidR="00917500">
        <w:rPr>
          <w:rFonts w:ascii="Times New Roman" w:eastAsia="Times New Roman" w:hAnsi="Times New Roman" w:cs="Times New Roman"/>
          <w:sz w:val="28"/>
          <w:szCs w:val="28"/>
          <w:lang w:eastAsia="ru-RU"/>
        </w:rPr>
        <w:t>в муниципальных учреждений</w:t>
      </w:r>
      <w:r w:rsidRPr="00AA25E9">
        <w:rPr>
          <w:rFonts w:ascii="Times New Roman" w:eastAsia="Times New Roman" w:hAnsi="Times New Roman" w:cs="Times New Roman"/>
          <w:sz w:val="28"/>
          <w:szCs w:val="28"/>
          <w:lang w:eastAsia="ru-RU"/>
        </w:rPr>
        <w:t xml:space="preserve">, подведомственных администрации </w:t>
      </w:r>
      <w:r w:rsidR="00917500">
        <w:rPr>
          <w:rFonts w:ascii="Times New Roman" w:eastAsia="Times New Roman" w:hAnsi="Times New Roman" w:cs="Times New Roman"/>
          <w:sz w:val="28"/>
          <w:szCs w:val="28"/>
          <w:lang w:eastAsia="ru-RU"/>
        </w:rPr>
        <w:t>Большесудаченского сельского поселения</w:t>
      </w:r>
      <w:r w:rsidR="00917500" w:rsidRPr="00AA25E9">
        <w:rPr>
          <w:rFonts w:ascii="Times New Roman" w:eastAsia="Times New Roman" w:hAnsi="Times New Roman" w:cs="Times New Roman"/>
          <w:sz w:val="28"/>
          <w:szCs w:val="28"/>
          <w:lang w:eastAsia="ru-RU"/>
        </w:rPr>
        <w:t xml:space="preserve"> </w:t>
      </w:r>
      <w:r w:rsidRPr="00AA25E9">
        <w:rPr>
          <w:rFonts w:ascii="Times New Roman" w:eastAsia="Times New Roman" w:hAnsi="Times New Roman" w:cs="Times New Roman"/>
          <w:sz w:val="28"/>
          <w:szCs w:val="28"/>
          <w:lang w:eastAsia="ru-RU"/>
        </w:rPr>
        <w:t>в информационно-телекоммуникационной сети Интернет.</w:t>
      </w:r>
    </w:p>
    <w:p w:rsidR="00AA25E9" w:rsidRPr="00AA25E9" w:rsidRDefault="00AA25E9" w:rsidP="00AA25E9">
      <w:pPr>
        <w:spacing w:after="0" w:line="240" w:lineRule="auto"/>
        <w:ind w:firstLine="708"/>
        <w:jc w:val="both"/>
        <w:textAlignment w:val="baseline"/>
        <w:rPr>
          <w:rFonts w:ascii="Times New Roman" w:eastAsia="Times New Roman" w:hAnsi="Times New Roman" w:cs="Times New Roman"/>
          <w:sz w:val="28"/>
          <w:szCs w:val="28"/>
          <w:lang w:eastAsia="ru-RU"/>
        </w:rPr>
      </w:pPr>
      <w:r w:rsidRPr="00AA25E9">
        <w:rPr>
          <w:rFonts w:ascii="Times New Roman" w:eastAsia="Times New Roman" w:hAnsi="Times New Roman" w:cs="Times New Roman"/>
          <w:sz w:val="28"/>
          <w:szCs w:val="28"/>
          <w:lang w:eastAsia="ru-RU"/>
        </w:rPr>
        <w:t>3. Возложить персональную ответственность за превышение предельного уровня соотношения заработной платы</w:t>
      </w:r>
      <w:r w:rsidR="00917500">
        <w:rPr>
          <w:rFonts w:ascii="Times New Roman" w:eastAsia="Times New Roman" w:hAnsi="Times New Roman" w:cs="Times New Roman"/>
          <w:sz w:val="28"/>
          <w:szCs w:val="28"/>
          <w:lang w:eastAsia="ru-RU"/>
        </w:rPr>
        <w:t xml:space="preserve"> на</w:t>
      </w:r>
      <w:r w:rsidRPr="00AA25E9">
        <w:rPr>
          <w:rFonts w:ascii="Times New Roman" w:eastAsia="Times New Roman" w:hAnsi="Times New Roman" w:cs="Times New Roman"/>
          <w:sz w:val="28"/>
          <w:szCs w:val="28"/>
          <w:lang w:eastAsia="ru-RU"/>
        </w:rPr>
        <w:t xml:space="preserve"> </w:t>
      </w:r>
      <w:r w:rsidR="002A2069">
        <w:rPr>
          <w:rFonts w:ascii="Times New Roman" w:eastAsia="Times New Roman" w:hAnsi="Times New Roman" w:cs="Times New Roman"/>
          <w:sz w:val="28"/>
          <w:szCs w:val="28"/>
          <w:lang w:eastAsia="ru-RU"/>
        </w:rPr>
        <w:t>Главу Администрации Большесудаченского сельского поселения.</w:t>
      </w:r>
    </w:p>
    <w:p w:rsidR="00AA25E9" w:rsidRPr="00AA25E9" w:rsidRDefault="00AA25E9" w:rsidP="00AA25E9">
      <w:pPr>
        <w:spacing w:after="0" w:line="240" w:lineRule="auto"/>
        <w:ind w:firstLine="708"/>
        <w:jc w:val="both"/>
        <w:textAlignment w:val="baseline"/>
        <w:rPr>
          <w:rFonts w:ascii="Times New Roman" w:eastAsia="Times New Roman" w:hAnsi="Times New Roman" w:cs="Times New Roman"/>
          <w:sz w:val="28"/>
          <w:szCs w:val="28"/>
          <w:lang w:eastAsia="ru-RU"/>
        </w:rPr>
      </w:pPr>
      <w:r w:rsidRPr="00AA25E9">
        <w:rPr>
          <w:rFonts w:ascii="Times New Roman" w:eastAsia="Times New Roman" w:hAnsi="Times New Roman" w:cs="Times New Roman"/>
          <w:sz w:val="28"/>
          <w:szCs w:val="28"/>
          <w:lang w:eastAsia="ru-RU"/>
        </w:rPr>
        <w:t xml:space="preserve">4. </w:t>
      </w:r>
      <w:r w:rsidR="002A2069">
        <w:rPr>
          <w:rFonts w:ascii="Times New Roman" w:eastAsia="Times New Roman" w:hAnsi="Times New Roman" w:cs="Times New Roman"/>
          <w:sz w:val="28"/>
          <w:szCs w:val="28"/>
          <w:lang w:eastAsia="ru-RU"/>
        </w:rPr>
        <w:t>Администрации Большесудаченского сельского поселения</w:t>
      </w:r>
      <w:r w:rsidRPr="00AA25E9">
        <w:rPr>
          <w:rFonts w:ascii="Times New Roman" w:eastAsia="Times New Roman" w:hAnsi="Times New Roman" w:cs="Times New Roman"/>
          <w:sz w:val="28"/>
          <w:szCs w:val="28"/>
          <w:lang w:eastAsia="ru-RU"/>
        </w:rPr>
        <w:t xml:space="preserve"> до   15 февраля 2017 года обеспечить приведение нормативно-правовых актов, регулирующих систему оплаты труда работников учреждений, в соответс</w:t>
      </w:r>
      <w:r w:rsidR="002A2069">
        <w:rPr>
          <w:rFonts w:ascii="Times New Roman" w:eastAsia="Times New Roman" w:hAnsi="Times New Roman" w:cs="Times New Roman"/>
          <w:sz w:val="28"/>
          <w:szCs w:val="28"/>
          <w:lang w:eastAsia="ru-RU"/>
        </w:rPr>
        <w:t>твие с настоящим Постановлением.</w:t>
      </w:r>
    </w:p>
    <w:p w:rsidR="00AA25E9" w:rsidRPr="00D87BB9" w:rsidRDefault="00AA25E9" w:rsidP="00AA25E9">
      <w:pPr>
        <w:spacing w:after="0" w:line="240" w:lineRule="auto"/>
        <w:ind w:firstLine="708"/>
        <w:jc w:val="both"/>
        <w:textAlignment w:val="baseline"/>
        <w:rPr>
          <w:rFonts w:ascii="Times New Roman" w:eastAsia="Times New Roman" w:hAnsi="Times New Roman" w:cs="Times New Roman"/>
          <w:sz w:val="28"/>
          <w:szCs w:val="28"/>
          <w:lang w:eastAsia="ru-RU"/>
        </w:rPr>
      </w:pPr>
      <w:r w:rsidRPr="00D87BB9">
        <w:rPr>
          <w:rFonts w:ascii="Times New Roman" w:eastAsia="Times New Roman" w:hAnsi="Times New Roman" w:cs="Times New Roman"/>
          <w:sz w:val="28"/>
          <w:szCs w:val="28"/>
          <w:lang w:eastAsia="ru-RU"/>
        </w:rPr>
        <w:lastRenderedPageBreak/>
        <w:t xml:space="preserve">5. </w:t>
      </w:r>
      <w:r w:rsidR="00917500" w:rsidRPr="00D87BB9">
        <w:rPr>
          <w:rFonts w:ascii="Times New Roman" w:eastAsia="Times New Roman" w:hAnsi="Times New Roman" w:cs="Times New Roman"/>
          <w:sz w:val="28"/>
          <w:szCs w:val="28"/>
          <w:lang w:eastAsia="ru-RU"/>
        </w:rPr>
        <w:t>Ведущему специалисту</w:t>
      </w:r>
      <w:r w:rsidRPr="00D87BB9">
        <w:rPr>
          <w:rFonts w:ascii="Times New Roman" w:eastAsia="Times New Roman" w:hAnsi="Times New Roman" w:cs="Times New Roman"/>
          <w:sz w:val="28"/>
          <w:szCs w:val="28"/>
          <w:lang w:eastAsia="ru-RU"/>
        </w:rPr>
        <w:t xml:space="preserve"> администрации </w:t>
      </w:r>
      <w:r w:rsidR="00917500" w:rsidRPr="00D87BB9">
        <w:rPr>
          <w:rFonts w:ascii="Times New Roman" w:eastAsia="Times New Roman" w:hAnsi="Times New Roman" w:cs="Times New Roman"/>
          <w:sz w:val="28"/>
          <w:szCs w:val="28"/>
          <w:lang w:eastAsia="ru-RU"/>
        </w:rPr>
        <w:t>Большесудаченского сельского поселения</w:t>
      </w:r>
      <w:r w:rsidRPr="00D87BB9">
        <w:rPr>
          <w:rFonts w:ascii="Times New Roman" w:eastAsia="Times New Roman" w:hAnsi="Times New Roman" w:cs="Times New Roman"/>
          <w:sz w:val="28"/>
          <w:szCs w:val="28"/>
          <w:lang w:eastAsia="ru-RU"/>
        </w:rPr>
        <w:t xml:space="preserve"> разместить (опубликовать) настоящее Постановление на официальном сайте администрации </w:t>
      </w:r>
      <w:r w:rsidR="00917500" w:rsidRPr="00D87BB9">
        <w:rPr>
          <w:rFonts w:ascii="Times New Roman" w:eastAsia="Times New Roman" w:hAnsi="Times New Roman" w:cs="Times New Roman"/>
          <w:sz w:val="28"/>
          <w:szCs w:val="28"/>
          <w:lang w:eastAsia="ru-RU"/>
        </w:rPr>
        <w:t xml:space="preserve">Большесудаченского сельского поселения </w:t>
      </w:r>
      <w:r w:rsidRPr="00D87BB9">
        <w:rPr>
          <w:rFonts w:ascii="Times New Roman" w:eastAsia="Times New Roman" w:hAnsi="Times New Roman" w:cs="Times New Roman"/>
          <w:sz w:val="28"/>
          <w:szCs w:val="28"/>
          <w:lang w:eastAsia="ru-RU"/>
        </w:rPr>
        <w:t xml:space="preserve">Руднянского муниципального района в информационно-телекоммуникационной сети Интернет. </w:t>
      </w:r>
      <w:proofErr w:type="gramStart"/>
      <w:r w:rsidRPr="00D87BB9">
        <w:rPr>
          <w:rFonts w:ascii="Times New Roman" w:eastAsia="Times New Roman" w:hAnsi="Times New Roman" w:cs="Times New Roman"/>
          <w:sz w:val="28"/>
          <w:szCs w:val="28"/>
          <w:lang w:eastAsia="ru-RU"/>
        </w:rPr>
        <w:t>Контроль за</w:t>
      </w:r>
      <w:proofErr w:type="gramEnd"/>
      <w:r w:rsidRPr="00D87BB9">
        <w:rPr>
          <w:rFonts w:ascii="Times New Roman" w:eastAsia="Times New Roman" w:hAnsi="Times New Roman" w:cs="Times New Roman"/>
          <w:sz w:val="28"/>
          <w:szCs w:val="28"/>
          <w:lang w:eastAsia="ru-RU"/>
        </w:rPr>
        <w:t xml:space="preserve"> размещением возложить на </w:t>
      </w:r>
      <w:r w:rsidR="00917500" w:rsidRPr="00D87BB9">
        <w:rPr>
          <w:rFonts w:ascii="Times New Roman" w:eastAsia="Times New Roman" w:hAnsi="Times New Roman" w:cs="Times New Roman"/>
          <w:sz w:val="28"/>
          <w:szCs w:val="28"/>
          <w:lang w:eastAsia="ru-RU"/>
        </w:rPr>
        <w:t>ведущего специалиста</w:t>
      </w:r>
      <w:r w:rsidRPr="00D87BB9">
        <w:rPr>
          <w:rFonts w:ascii="Times New Roman" w:eastAsia="Times New Roman" w:hAnsi="Times New Roman" w:cs="Times New Roman"/>
          <w:sz w:val="28"/>
          <w:szCs w:val="28"/>
          <w:lang w:eastAsia="ru-RU"/>
        </w:rPr>
        <w:t xml:space="preserve"> администрации </w:t>
      </w:r>
      <w:r w:rsidR="00917500" w:rsidRPr="00D87BB9">
        <w:rPr>
          <w:rFonts w:ascii="Times New Roman" w:eastAsia="Times New Roman" w:hAnsi="Times New Roman" w:cs="Times New Roman"/>
          <w:sz w:val="28"/>
          <w:szCs w:val="28"/>
          <w:lang w:eastAsia="ru-RU"/>
        </w:rPr>
        <w:t xml:space="preserve">Большесудаченского сельского поселения </w:t>
      </w:r>
      <w:r w:rsidRPr="00D87BB9">
        <w:rPr>
          <w:rFonts w:ascii="Times New Roman" w:eastAsia="Times New Roman" w:hAnsi="Times New Roman" w:cs="Times New Roman"/>
          <w:sz w:val="28"/>
          <w:szCs w:val="28"/>
          <w:lang w:eastAsia="ru-RU"/>
        </w:rPr>
        <w:t xml:space="preserve">Руднянского муниципального района </w:t>
      </w:r>
      <w:r w:rsidR="00917500" w:rsidRPr="00D87BB9">
        <w:rPr>
          <w:rFonts w:ascii="Times New Roman" w:eastAsia="Times New Roman" w:hAnsi="Times New Roman" w:cs="Times New Roman"/>
          <w:sz w:val="28"/>
          <w:szCs w:val="28"/>
          <w:lang w:eastAsia="ru-RU"/>
        </w:rPr>
        <w:t>Л.А. Сачкову</w:t>
      </w:r>
      <w:r w:rsidRPr="00D87BB9">
        <w:rPr>
          <w:rFonts w:ascii="Times New Roman" w:eastAsia="Times New Roman" w:hAnsi="Times New Roman" w:cs="Times New Roman"/>
          <w:sz w:val="28"/>
          <w:szCs w:val="28"/>
          <w:lang w:eastAsia="ru-RU"/>
        </w:rPr>
        <w:t>.</w:t>
      </w:r>
    </w:p>
    <w:p w:rsidR="00AA25E9" w:rsidRPr="00D87BB9" w:rsidRDefault="00AA25E9" w:rsidP="00AA25E9">
      <w:pPr>
        <w:spacing w:after="0" w:line="240" w:lineRule="auto"/>
        <w:ind w:firstLine="708"/>
        <w:jc w:val="both"/>
        <w:textAlignment w:val="baseline"/>
        <w:rPr>
          <w:rFonts w:ascii="Times New Roman" w:eastAsia="Times New Roman" w:hAnsi="Times New Roman" w:cs="Times New Roman"/>
          <w:sz w:val="28"/>
          <w:szCs w:val="28"/>
          <w:lang w:eastAsia="ru-RU"/>
        </w:rPr>
      </w:pPr>
      <w:r w:rsidRPr="00D87BB9">
        <w:rPr>
          <w:rFonts w:ascii="Times New Roman" w:eastAsia="Times New Roman" w:hAnsi="Times New Roman" w:cs="Times New Roman"/>
          <w:sz w:val="28"/>
          <w:szCs w:val="28"/>
          <w:lang w:eastAsia="ru-RU"/>
        </w:rPr>
        <w:t xml:space="preserve">6. </w:t>
      </w:r>
      <w:proofErr w:type="gramStart"/>
      <w:r w:rsidRPr="00D87BB9">
        <w:rPr>
          <w:rFonts w:ascii="Times New Roman" w:eastAsia="Times New Roman" w:hAnsi="Times New Roman" w:cs="Times New Roman"/>
          <w:sz w:val="28"/>
          <w:szCs w:val="28"/>
          <w:lang w:eastAsia="ru-RU"/>
        </w:rPr>
        <w:t>Контроль за</w:t>
      </w:r>
      <w:proofErr w:type="gramEnd"/>
      <w:r w:rsidRPr="00D87BB9">
        <w:rPr>
          <w:rFonts w:ascii="Times New Roman" w:eastAsia="Times New Roman" w:hAnsi="Times New Roman" w:cs="Times New Roman"/>
          <w:sz w:val="28"/>
          <w:szCs w:val="28"/>
          <w:lang w:eastAsia="ru-RU"/>
        </w:rPr>
        <w:t xml:space="preserve"> исполнением постановления возложить </w:t>
      </w:r>
      <w:r w:rsidR="002A2069" w:rsidRPr="00D87BB9">
        <w:rPr>
          <w:rFonts w:ascii="Times New Roman" w:eastAsia="Times New Roman" w:hAnsi="Times New Roman" w:cs="Times New Roman"/>
          <w:sz w:val="28"/>
          <w:szCs w:val="28"/>
          <w:lang w:eastAsia="ru-RU"/>
        </w:rPr>
        <w:t xml:space="preserve">Главу </w:t>
      </w:r>
      <w:r w:rsidR="00D87BB9">
        <w:rPr>
          <w:rFonts w:ascii="Times New Roman" w:eastAsia="Times New Roman" w:hAnsi="Times New Roman" w:cs="Times New Roman"/>
          <w:sz w:val="28"/>
          <w:szCs w:val="28"/>
          <w:lang w:eastAsia="ru-RU"/>
        </w:rPr>
        <w:t>а</w:t>
      </w:r>
      <w:r w:rsidR="002A2069" w:rsidRPr="00D87BB9">
        <w:rPr>
          <w:rFonts w:ascii="Times New Roman" w:eastAsia="Times New Roman" w:hAnsi="Times New Roman" w:cs="Times New Roman"/>
          <w:sz w:val="28"/>
          <w:szCs w:val="28"/>
          <w:lang w:eastAsia="ru-RU"/>
        </w:rPr>
        <w:t xml:space="preserve">дминистрации </w:t>
      </w:r>
      <w:proofErr w:type="spellStart"/>
      <w:r w:rsidR="002A2069" w:rsidRPr="00D87BB9">
        <w:rPr>
          <w:rFonts w:ascii="Times New Roman" w:eastAsia="Times New Roman" w:hAnsi="Times New Roman" w:cs="Times New Roman"/>
          <w:sz w:val="28"/>
          <w:szCs w:val="28"/>
          <w:lang w:eastAsia="ru-RU"/>
        </w:rPr>
        <w:t>Большесудаченского</w:t>
      </w:r>
      <w:proofErr w:type="spellEnd"/>
      <w:r w:rsidR="002A2069" w:rsidRPr="00D87BB9">
        <w:rPr>
          <w:rFonts w:ascii="Times New Roman" w:eastAsia="Times New Roman" w:hAnsi="Times New Roman" w:cs="Times New Roman"/>
          <w:sz w:val="28"/>
          <w:szCs w:val="28"/>
          <w:lang w:eastAsia="ru-RU"/>
        </w:rPr>
        <w:t xml:space="preserve"> сельского поселения </w:t>
      </w:r>
      <w:r w:rsidR="00917500" w:rsidRPr="00D87BB9">
        <w:rPr>
          <w:rFonts w:ascii="Times New Roman" w:eastAsia="Times New Roman" w:hAnsi="Times New Roman" w:cs="Times New Roman"/>
          <w:sz w:val="28"/>
          <w:szCs w:val="28"/>
          <w:lang w:eastAsia="ru-RU"/>
        </w:rPr>
        <w:t xml:space="preserve">Г.А. </w:t>
      </w:r>
      <w:proofErr w:type="spellStart"/>
      <w:r w:rsidR="00917500" w:rsidRPr="00D87BB9">
        <w:rPr>
          <w:rFonts w:ascii="Times New Roman" w:eastAsia="Times New Roman" w:hAnsi="Times New Roman" w:cs="Times New Roman"/>
          <w:sz w:val="28"/>
          <w:szCs w:val="28"/>
          <w:lang w:eastAsia="ru-RU"/>
        </w:rPr>
        <w:t>Ивлиеву</w:t>
      </w:r>
      <w:proofErr w:type="spellEnd"/>
      <w:r w:rsidR="00917500" w:rsidRPr="00D87BB9">
        <w:rPr>
          <w:rFonts w:ascii="Times New Roman" w:eastAsia="Times New Roman" w:hAnsi="Times New Roman" w:cs="Times New Roman"/>
          <w:sz w:val="28"/>
          <w:szCs w:val="28"/>
          <w:lang w:eastAsia="ru-RU"/>
        </w:rPr>
        <w:t>.</w:t>
      </w:r>
    </w:p>
    <w:p w:rsidR="00AA25E9" w:rsidRPr="00D87BB9" w:rsidRDefault="00AA25E9" w:rsidP="00AA25E9">
      <w:pPr>
        <w:spacing w:after="0" w:line="240" w:lineRule="auto"/>
        <w:ind w:firstLine="708"/>
        <w:jc w:val="both"/>
        <w:textAlignment w:val="baseline"/>
        <w:rPr>
          <w:rFonts w:ascii="Times New Roman" w:eastAsia="Times New Roman" w:hAnsi="Times New Roman" w:cs="Times New Roman"/>
          <w:sz w:val="28"/>
          <w:szCs w:val="28"/>
          <w:lang w:eastAsia="ru-RU"/>
        </w:rPr>
      </w:pPr>
      <w:r w:rsidRPr="00D87BB9">
        <w:rPr>
          <w:rFonts w:ascii="Times New Roman" w:eastAsia="Times New Roman" w:hAnsi="Times New Roman" w:cs="Times New Roman"/>
          <w:sz w:val="28"/>
          <w:szCs w:val="28"/>
          <w:lang w:eastAsia="ru-RU"/>
        </w:rPr>
        <w:t xml:space="preserve">7. Настоящее Постановление вступает в силу </w:t>
      </w:r>
      <w:proofErr w:type="gramStart"/>
      <w:r w:rsidRPr="00D87BB9">
        <w:rPr>
          <w:rFonts w:ascii="Times New Roman" w:eastAsia="Times New Roman" w:hAnsi="Times New Roman" w:cs="Times New Roman"/>
          <w:sz w:val="28"/>
          <w:szCs w:val="28"/>
          <w:lang w:eastAsia="ru-RU"/>
        </w:rPr>
        <w:t>с даты подписания</w:t>
      </w:r>
      <w:proofErr w:type="gramEnd"/>
      <w:r w:rsidRPr="00D87BB9">
        <w:rPr>
          <w:rFonts w:ascii="Times New Roman" w:eastAsia="Times New Roman" w:hAnsi="Times New Roman" w:cs="Times New Roman"/>
          <w:sz w:val="28"/>
          <w:szCs w:val="28"/>
          <w:lang w:eastAsia="ru-RU"/>
        </w:rPr>
        <w:t xml:space="preserve">, подлежит размещению на официальном сайте администрации </w:t>
      </w:r>
      <w:r w:rsidR="00917500" w:rsidRPr="00D87BB9">
        <w:rPr>
          <w:rFonts w:ascii="Times New Roman" w:eastAsia="Times New Roman" w:hAnsi="Times New Roman" w:cs="Times New Roman"/>
          <w:sz w:val="28"/>
          <w:szCs w:val="28"/>
          <w:lang w:eastAsia="ru-RU"/>
        </w:rPr>
        <w:t>Большесудаченского сельского поселения</w:t>
      </w:r>
      <w:r w:rsidRPr="00D87BB9">
        <w:rPr>
          <w:rFonts w:ascii="Times New Roman" w:eastAsia="Times New Roman" w:hAnsi="Times New Roman" w:cs="Times New Roman"/>
          <w:sz w:val="28"/>
          <w:szCs w:val="28"/>
          <w:lang w:eastAsia="ru-RU"/>
        </w:rPr>
        <w:t xml:space="preserve"> Руднянского муниципального района  в информационно-телекоммуникационной сети Интернет и распространяет свое действие на отношения, возникшие с 01 января 2017 года.</w:t>
      </w:r>
    </w:p>
    <w:p w:rsidR="00AA25E9" w:rsidRPr="00AA25E9" w:rsidRDefault="00AA25E9" w:rsidP="00AA25E9">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AA25E9" w:rsidRPr="00AA25E9" w:rsidRDefault="00AA25E9" w:rsidP="00AA25E9">
      <w:pPr>
        <w:spacing w:after="0" w:line="240" w:lineRule="auto"/>
        <w:rPr>
          <w:rFonts w:ascii="Times New Roman" w:eastAsia="Times New Roman" w:hAnsi="Times New Roman" w:cs="Times New Roman"/>
          <w:color w:val="000000"/>
          <w:sz w:val="28"/>
          <w:szCs w:val="28"/>
          <w:lang w:eastAsia="ru-RU"/>
        </w:rPr>
      </w:pPr>
    </w:p>
    <w:p w:rsidR="00AA25E9" w:rsidRPr="00AA25E9" w:rsidRDefault="00AA25E9" w:rsidP="00AA25E9">
      <w:pPr>
        <w:spacing w:after="0" w:line="240" w:lineRule="auto"/>
        <w:rPr>
          <w:rFonts w:ascii="Times New Roman" w:eastAsia="Times New Roman" w:hAnsi="Times New Roman" w:cs="Times New Roman"/>
          <w:color w:val="000000"/>
          <w:sz w:val="28"/>
          <w:szCs w:val="28"/>
          <w:lang w:eastAsia="ru-RU"/>
        </w:rPr>
      </w:pPr>
      <w:r w:rsidRPr="00AA25E9">
        <w:rPr>
          <w:rFonts w:ascii="Times New Roman" w:eastAsia="Times New Roman" w:hAnsi="Times New Roman" w:cs="Times New Roman"/>
          <w:color w:val="000000"/>
          <w:sz w:val="28"/>
          <w:szCs w:val="28"/>
          <w:lang w:eastAsia="ru-RU"/>
        </w:rPr>
        <w:t xml:space="preserve">Глава </w:t>
      </w:r>
      <w:r w:rsidR="002A2069">
        <w:rPr>
          <w:rFonts w:ascii="Times New Roman" w:eastAsia="Times New Roman" w:hAnsi="Times New Roman" w:cs="Times New Roman"/>
          <w:color w:val="000000"/>
          <w:sz w:val="28"/>
          <w:szCs w:val="28"/>
          <w:lang w:eastAsia="ru-RU"/>
        </w:rPr>
        <w:t xml:space="preserve">Большесудаченского </w:t>
      </w:r>
      <w:r w:rsidRPr="00AA25E9">
        <w:rPr>
          <w:rFonts w:ascii="Times New Roman" w:eastAsia="Times New Roman" w:hAnsi="Times New Roman" w:cs="Times New Roman"/>
          <w:color w:val="000000"/>
          <w:sz w:val="28"/>
          <w:szCs w:val="28"/>
          <w:lang w:eastAsia="ru-RU"/>
        </w:rPr>
        <w:t xml:space="preserve"> </w:t>
      </w:r>
    </w:p>
    <w:p w:rsidR="00AA25E9" w:rsidRDefault="00D87BB9" w:rsidP="00AA25E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2A2069">
        <w:rPr>
          <w:rFonts w:ascii="Times New Roman" w:eastAsia="Times New Roman" w:hAnsi="Times New Roman" w:cs="Times New Roman"/>
          <w:color w:val="000000"/>
          <w:sz w:val="28"/>
          <w:szCs w:val="28"/>
          <w:lang w:eastAsia="ru-RU"/>
        </w:rPr>
        <w:t xml:space="preserve">ельского поселения                                                     Г.А. </w:t>
      </w:r>
      <w:proofErr w:type="spellStart"/>
      <w:r w:rsidR="002A2069">
        <w:rPr>
          <w:rFonts w:ascii="Times New Roman" w:eastAsia="Times New Roman" w:hAnsi="Times New Roman" w:cs="Times New Roman"/>
          <w:color w:val="000000"/>
          <w:sz w:val="28"/>
          <w:szCs w:val="28"/>
          <w:lang w:eastAsia="ru-RU"/>
        </w:rPr>
        <w:t>Ивлиева</w:t>
      </w:r>
      <w:proofErr w:type="spellEnd"/>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bookmarkStart w:id="0" w:name="_GoBack"/>
      <w:bookmarkEnd w:id="0"/>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D87BB9" w:rsidRDefault="00D87BB9" w:rsidP="00AA25E9">
      <w:pPr>
        <w:spacing w:after="0" w:line="240" w:lineRule="auto"/>
        <w:rPr>
          <w:rFonts w:ascii="Times New Roman" w:eastAsia="Times New Roman" w:hAnsi="Times New Roman" w:cs="Times New Roman"/>
          <w:color w:val="000000"/>
          <w:sz w:val="28"/>
          <w:szCs w:val="28"/>
          <w:lang w:eastAsia="ru-RU"/>
        </w:rPr>
      </w:pPr>
    </w:p>
    <w:p w:rsidR="00D87BB9" w:rsidRDefault="00D87BB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Default="002A2069" w:rsidP="00AA25E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ind w:left="4395"/>
        <w:textAlignment w:val="baseline"/>
        <w:rPr>
          <w:rFonts w:ascii="Times New Roman" w:eastAsia="Times New Roman" w:hAnsi="Times New Roman" w:cs="Times New Roman"/>
          <w:color w:val="2D2D2D"/>
          <w:sz w:val="28"/>
          <w:szCs w:val="28"/>
          <w:lang w:eastAsia="ru-RU"/>
        </w:rPr>
      </w:pPr>
      <w:proofErr w:type="gramStart"/>
      <w:r w:rsidRPr="002A2069">
        <w:rPr>
          <w:rFonts w:ascii="Times New Roman" w:eastAsia="Times New Roman" w:hAnsi="Times New Roman" w:cs="Times New Roman"/>
          <w:color w:val="2D2D2D"/>
          <w:sz w:val="28"/>
          <w:szCs w:val="28"/>
          <w:lang w:eastAsia="ru-RU"/>
        </w:rPr>
        <w:lastRenderedPageBreak/>
        <w:t>Утвержден</w:t>
      </w:r>
      <w:proofErr w:type="gramEnd"/>
      <w:r w:rsidRPr="002A2069">
        <w:rPr>
          <w:rFonts w:ascii="Times New Roman" w:eastAsia="Times New Roman" w:hAnsi="Times New Roman" w:cs="Times New Roman"/>
          <w:color w:val="2D2D2D"/>
          <w:sz w:val="28"/>
          <w:szCs w:val="28"/>
          <w:lang w:eastAsia="ru-RU"/>
        </w:rPr>
        <w:br/>
        <w:t xml:space="preserve">постановлением администрации </w:t>
      </w:r>
    </w:p>
    <w:p w:rsidR="002A2069" w:rsidRPr="002A2069" w:rsidRDefault="002A2069" w:rsidP="002A2069">
      <w:pPr>
        <w:spacing w:after="0" w:line="240" w:lineRule="auto"/>
        <w:ind w:left="4395"/>
        <w:textAlignment w:val="baseline"/>
        <w:rPr>
          <w:rFonts w:ascii="Times New Roman" w:eastAsia="Times New Roman" w:hAnsi="Times New Roman" w:cs="Times New Roman"/>
          <w:color w:val="2D2D2D"/>
          <w:sz w:val="28"/>
          <w:szCs w:val="28"/>
          <w:lang w:eastAsia="ru-RU"/>
        </w:rPr>
      </w:pPr>
      <w:r>
        <w:rPr>
          <w:rFonts w:ascii="Times New Roman" w:eastAsia="Times New Roman" w:hAnsi="Times New Roman" w:cs="Times New Roman"/>
          <w:color w:val="2D2D2D"/>
          <w:sz w:val="28"/>
          <w:szCs w:val="28"/>
          <w:lang w:eastAsia="ru-RU"/>
        </w:rPr>
        <w:t>Большесудаченского сельского поселения</w:t>
      </w:r>
      <w:r w:rsidRPr="002A2069">
        <w:rPr>
          <w:rFonts w:ascii="Times New Roman" w:eastAsia="Times New Roman" w:hAnsi="Times New Roman" w:cs="Times New Roman"/>
          <w:color w:val="2D2D2D"/>
          <w:sz w:val="28"/>
          <w:szCs w:val="28"/>
          <w:lang w:eastAsia="ru-RU"/>
        </w:rPr>
        <w:br/>
        <w:t>от 2</w:t>
      </w:r>
      <w:r>
        <w:rPr>
          <w:rFonts w:ascii="Times New Roman" w:eastAsia="Times New Roman" w:hAnsi="Times New Roman" w:cs="Times New Roman"/>
          <w:color w:val="2D2D2D"/>
          <w:sz w:val="28"/>
          <w:szCs w:val="28"/>
          <w:lang w:eastAsia="ru-RU"/>
        </w:rPr>
        <w:t>5</w:t>
      </w:r>
      <w:r w:rsidRPr="002A2069">
        <w:rPr>
          <w:rFonts w:ascii="Times New Roman" w:eastAsia="Times New Roman" w:hAnsi="Times New Roman" w:cs="Times New Roman"/>
          <w:color w:val="2D2D2D"/>
          <w:sz w:val="28"/>
          <w:szCs w:val="28"/>
          <w:lang w:eastAsia="ru-RU"/>
        </w:rPr>
        <w:t xml:space="preserve"> января 2017 г.  № </w:t>
      </w:r>
      <w:r>
        <w:rPr>
          <w:rFonts w:ascii="Times New Roman" w:eastAsia="Times New Roman" w:hAnsi="Times New Roman" w:cs="Times New Roman"/>
          <w:color w:val="2D2D2D"/>
          <w:sz w:val="28"/>
          <w:szCs w:val="28"/>
          <w:lang w:eastAsia="ru-RU"/>
        </w:rPr>
        <w:t>2</w:t>
      </w:r>
    </w:p>
    <w:p w:rsidR="002A2069" w:rsidRPr="002A2069" w:rsidRDefault="002A2069" w:rsidP="002A2069">
      <w:pPr>
        <w:spacing w:after="0" w:line="240" w:lineRule="auto"/>
        <w:jc w:val="center"/>
        <w:textAlignment w:val="baseline"/>
        <w:outlineLvl w:val="2"/>
        <w:rPr>
          <w:rFonts w:ascii="Times New Roman" w:eastAsia="Times New Roman" w:hAnsi="Times New Roman" w:cs="Times New Roman"/>
          <w:color w:val="4C4C4C"/>
          <w:sz w:val="24"/>
          <w:szCs w:val="24"/>
          <w:lang w:eastAsia="ru-RU"/>
        </w:rPr>
      </w:pPr>
    </w:p>
    <w:p w:rsidR="002A2069" w:rsidRPr="002A2069" w:rsidRDefault="002A2069" w:rsidP="002A2069">
      <w:pPr>
        <w:spacing w:after="0" w:line="240" w:lineRule="auto"/>
        <w:jc w:val="center"/>
        <w:textAlignment w:val="baseline"/>
        <w:outlineLvl w:val="2"/>
        <w:rPr>
          <w:rFonts w:ascii="Times New Roman" w:eastAsia="Times New Roman" w:hAnsi="Times New Roman" w:cs="Times New Roman"/>
          <w:color w:val="4C4C4C"/>
          <w:sz w:val="24"/>
          <w:szCs w:val="24"/>
          <w:lang w:eastAsia="ru-RU"/>
        </w:rPr>
      </w:pPr>
    </w:p>
    <w:p w:rsidR="002A2069" w:rsidRPr="002A2069" w:rsidRDefault="002A2069" w:rsidP="002A2069">
      <w:pPr>
        <w:spacing w:after="0" w:line="240" w:lineRule="auto"/>
        <w:jc w:val="center"/>
        <w:textAlignment w:val="baseline"/>
        <w:outlineLvl w:val="2"/>
        <w:rPr>
          <w:rFonts w:ascii="Times New Roman" w:eastAsia="Times New Roman" w:hAnsi="Times New Roman" w:cs="Times New Roman"/>
          <w:sz w:val="28"/>
          <w:szCs w:val="28"/>
          <w:lang w:eastAsia="ru-RU"/>
        </w:rPr>
      </w:pPr>
      <w:r w:rsidRPr="002A2069">
        <w:rPr>
          <w:rFonts w:ascii="Times New Roman" w:eastAsia="Times New Roman" w:hAnsi="Times New Roman" w:cs="Times New Roman"/>
          <w:sz w:val="28"/>
          <w:szCs w:val="28"/>
          <w:lang w:eastAsia="ru-RU"/>
        </w:rPr>
        <w:t xml:space="preserve">Порядок </w:t>
      </w:r>
    </w:p>
    <w:p w:rsidR="002A2069" w:rsidRPr="002A2069" w:rsidRDefault="002A2069" w:rsidP="002A2069">
      <w:pPr>
        <w:spacing w:after="0" w:line="240" w:lineRule="auto"/>
        <w:jc w:val="center"/>
        <w:textAlignment w:val="baseline"/>
        <w:outlineLvl w:val="2"/>
        <w:rPr>
          <w:rFonts w:ascii="Times New Roman" w:eastAsia="Times New Roman" w:hAnsi="Times New Roman" w:cs="Times New Roman"/>
          <w:sz w:val="28"/>
          <w:szCs w:val="28"/>
          <w:lang w:eastAsia="ru-RU"/>
        </w:rPr>
      </w:pPr>
      <w:r w:rsidRPr="002A2069">
        <w:rPr>
          <w:rFonts w:ascii="Times New Roman" w:eastAsia="Times New Roman" w:hAnsi="Times New Roman" w:cs="Times New Roman"/>
          <w:sz w:val="28"/>
          <w:szCs w:val="28"/>
          <w:lang w:eastAsia="ru-RU"/>
        </w:rPr>
        <w:t>размещения информации о среднемесячной заработной плате руководителей, их заместителей и главных бухгалтеров муниципальных учреждений</w:t>
      </w:r>
      <w:proofErr w:type="gramStart"/>
      <w:r w:rsidRPr="002A2069">
        <w:rPr>
          <w:rFonts w:ascii="Times New Roman" w:eastAsia="Times New Roman" w:hAnsi="Times New Roman" w:cs="Times New Roman"/>
          <w:sz w:val="28"/>
          <w:szCs w:val="28"/>
          <w:lang w:eastAsia="ru-RU"/>
        </w:rPr>
        <w:t xml:space="preserve"> </w:t>
      </w:r>
      <w:r w:rsidR="007E3327">
        <w:rPr>
          <w:rFonts w:ascii="Times New Roman" w:eastAsia="Times New Roman" w:hAnsi="Times New Roman" w:cs="Times New Roman"/>
          <w:sz w:val="28"/>
          <w:szCs w:val="28"/>
          <w:lang w:eastAsia="ru-RU"/>
        </w:rPr>
        <w:t>,</w:t>
      </w:r>
      <w:proofErr w:type="gramEnd"/>
      <w:r w:rsidR="007E3327">
        <w:rPr>
          <w:rFonts w:ascii="Times New Roman" w:eastAsia="Times New Roman" w:hAnsi="Times New Roman" w:cs="Times New Roman"/>
          <w:sz w:val="28"/>
          <w:szCs w:val="28"/>
          <w:lang w:eastAsia="ru-RU"/>
        </w:rPr>
        <w:t xml:space="preserve"> </w:t>
      </w:r>
      <w:r w:rsidRPr="002A2069">
        <w:rPr>
          <w:rFonts w:ascii="Times New Roman" w:eastAsia="Times New Roman" w:hAnsi="Times New Roman" w:cs="Times New Roman"/>
          <w:sz w:val="28"/>
          <w:szCs w:val="28"/>
          <w:lang w:eastAsia="ru-RU"/>
        </w:rPr>
        <w:t xml:space="preserve">подведомственных администрации </w:t>
      </w:r>
      <w:r>
        <w:rPr>
          <w:rFonts w:ascii="Times New Roman" w:eastAsia="Times New Roman" w:hAnsi="Times New Roman" w:cs="Times New Roman"/>
          <w:sz w:val="28"/>
          <w:szCs w:val="28"/>
          <w:lang w:eastAsia="ru-RU"/>
        </w:rPr>
        <w:t>Большесудаченского сельского поселения</w:t>
      </w:r>
      <w:r w:rsidRPr="002A2069">
        <w:rPr>
          <w:rFonts w:ascii="Times New Roman" w:eastAsia="Times New Roman" w:hAnsi="Times New Roman" w:cs="Times New Roman"/>
          <w:sz w:val="28"/>
          <w:szCs w:val="28"/>
          <w:lang w:eastAsia="ru-RU"/>
        </w:rPr>
        <w:t xml:space="preserve"> на официальном сайте администрации  </w:t>
      </w:r>
      <w:r>
        <w:rPr>
          <w:rFonts w:ascii="Times New Roman" w:eastAsia="Times New Roman" w:hAnsi="Times New Roman" w:cs="Times New Roman"/>
          <w:sz w:val="28"/>
          <w:szCs w:val="28"/>
          <w:lang w:eastAsia="ru-RU"/>
        </w:rPr>
        <w:t>Большесудаченского сельского поселения</w:t>
      </w:r>
      <w:r w:rsidR="000618E9">
        <w:rPr>
          <w:rFonts w:ascii="Times New Roman" w:eastAsia="Times New Roman" w:hAnsi="Times New Roman" w:cs="Times New Roman"/>
          <w:sz w:val="28"/>
          <w:szCs w:val="28"/>
          <w:lang w:eastAsia="ru-RU"/>
        </w:rPr>
        <w:t xml:space="preserve"> </w:t>
      </w:r>
      <w:r w:rsidRPr="002A2069">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2A2069" w:rsidRPr="002A2069" w:rsidRDefault="002A2069" w:rsidP="002A2069">
      <w:pPr>
        <w:spacing w:after="0" w:line="240" w:lineRule="auto"/>
        <w:jc w:val="center"/>
        <w:textAlignment w:val="baseline"/>
        <w:outlineLvl w:val="2"/>
        <w:rPr>
          <w:rFonts w:ascii="Times New Roman" w:eastAsia="Times New Roman" w:hAnsi="Times New Roman" w:cs="Times New Roman"/>
          <w:sz w:val="28"/>
          <w:szCs w:val="28"/>
          <w:lang w:eastAsia="ru-RU"/>
        </w:rPr>
      </w:pPr>
    </w:p>
    <w:p w:rsidR="002A2069" w:rsidRPr="002A2069" w:rsidRDefault="002A2069" w:rsidP="002A2069">
      <w:pPr>
        <w:spacing w:after="0" w:line="315" w:lineRule="atLeast"/>
        <w:ind w:firstLine="708"/>
        <w:jc w:val="both"/>
        <w:textAlignment w:val="baseline"/>
        <w:rPr>
          <w:rFonts w:ascii="Times New Roman" w:eastAsia="Times New Roman" w:hAnsi="Times New Roman" w:cs="Times New Roman"/>
          <w:sz w:val="28"/>
          <w:szCs w:val="28"/>
          <w:lang w:eastAsia="ru-RU"/>
        </w:rPr>
      </w:pPr>
      <w:r w:rsidRPr="002A2069">
        <w:rPr>
          <w:rFonts w:ascii="Times New Roman" w:eastAsia="Times New Roman" w:hAnsi="Times New Roman" w:cs="Times New Roman"/>
          <w:sz w:val="28"/>
          <w:szCs w:val="28"/>
          <w:lang w:eastAsia="ru-RU"/>
        </w:rPr>
        <w:t>1. Информация о рассчитываемой за прошедший календарный год среднемесячной заработной плате руководителей, их заместителей и главных бухгалтеро</w:t>
      </w:r>
      <w:r w:rsidR="000618E9">
        <w:rPr>
          <w:rFonts w:ascii="Times New Roman" w:eastAsia="Times New Roman" w:hAnsi="Times New Roman" w:cs="Times New Roman"/>
          <w:sz w:val="28"/>
          <w:szCs w:val="28"/>
          <w:lang w:eastAsia="ru-RU"/>
        </w:rPr>
        <w:t>в муниципальных учреждений</w:t>
      </w:r>
      <w:r w:rsidR="007E3327">
        <w:rPr>
          <w:rFonts w:ascii="Times New Roman" w:eastAsia="Times New Roman" w:hAnsi="Times New Roman" w:cs="Times New Roman"/>
          <w:sz w:val="28"/>
          <w:szCs w:val="28"/>
          <w:lang w:eastAsia="ru-RU"/>
        </w:rPr>
        <w:t>,</w:t>
      </w:r>
      <w:r w:rsidR="000618E9">
        <w:rPr>
          <w:rFonts w:ascii="Times New Roman" w:eastAsia="Times New Roman" w:hAnsi="Times New Roman" w:cs="Times New Roman"/>
          <w:sz w:val="28"/>
          <w:szCs w:val="28"/>
          <w:lang w:eastAsia="ru-RU"/>
        </w:rPr>
        <w:t xml:space="preserve"> </w:t>
      </w:r>
      <w:r w:rsidRPr="002A2069">
        <w:rPr>
          <w:rFonts w:ascii="Times New Roman" w:eastAsia="Times New Roman" w:hAnsi="Times New Roman" w:cs="Times New Roman"/>
          <w:sz w:val="28"/>
          <w:szCs w:val="28"/>
          <w:lang w:eastAsia="ru-RU"/>
        </w:rPr>
        <w:t xml:space="preserve"> подведомственных администрации </w:t>
      </w:r>
      <w:r w:rsidR="000618E9">
        <w:rPr>
          <w:rFonts w:ascii="Times New Roman" w:eastAsia="Times New Roman" w:hAnsi="Times New Roman" w:cs="Times New Roman"/>
          <w:sz w:val="28"/>
          <w:szCs w:val="28"/>
          <w:lang w:eastAsia="ru-RU"/>
        </w:rPr>
        <w:t>Большесудаченского сельского поселения</w:t>
      </w:r>
      <w:r w:rsidRPr="002A2069">
        <w:rPr>
          <w:rFonts w:ascii="Times New Roman" w:eastAsia="Times New Roman" w:hAnsi="Times New Roman" w:cs="Times New Roman"/>
          <w:sz w:val="28"/>
          <w:szCs w:val="28"/>
          <w:lang w:eastAsia="ru-RU"/>
        </w:rPr>
        <w:t xml:space="preserve"> (далее - </w:t>
      </w:r>
      <w:r w:rsidR="000618E9">
        <w:rPr>
          <w:rFonts w:ascii="Times New Roman" w:eastAsia="Times New Roman" w:hAnsi="Times New Roman" w:cs="Times New Roman"/>
          <w:sz w:val="28"/>
          <w:szCs w:val="28"/>
          <w:lang w:eastAsia="ru-RU"/>
        </w:rPr>
        <w:t xml:space="preserve">учреждения </w:t>
      </w:r>
      <w:r w:rsidRPr="002A2069">
        <w:rPr>
          <w:rFonts w:ascii="Times New Roman" w:eastAsia="Times New Roman" w:hAnsi="Times New Roman" w:cs="Times New Roman"/>
          <w:sz w:val="28"/>
          <w:szCs w:val="28"/>
          <w:lang w:eastAsia="ru-RU"/>
        </w:rPr>
        <w:t xml:space="preserve">) размещается на официальном сайте администрации  </w:t>
      </w:r>
      <w:r w:rsidR="000618E9">
        <w:rPr>
          <w:rFonts w:ascii="Times New Roman" w:eastAsia="Times New Roman" w:hAnsi="Times New Roman" w:cs="Times New Roman"/>
          <w:sz w:val="28"/>
          <w:szCs w:val="28"/>
          <w:lang w:eastAsia="ru-RU"/>
        </w:rPr>
        <w:t>Большесудаченского сельского поселения</w:t>
      </w:r>
      <w:r w:rsidR="007E3327">
        <w:rPr>
          <w:rFonts w:ascii="Times New Roman" w:eastAsia="Times New Roman" w:hAnsi="Times New Roman" w:cs="Times New Roman"/>
          <w:sz w:val="28"/>
          <w:szCs w:val="28"/>
          <w:lang w:eastAsia="ru-RU"/>
        </w:rPr>
        <w:t xml:space="preserve"> </w:t>
      </w:r>
      <w:r w:rsidRPr="002A2069">
        <w:rPr>
          <w:rFonts w:ascii="Times New Roman" w:eastAsia="Times New Roman" w:hAnsi="Times New Roman" w:cs="Times New Roman"/>
          <w:sz w:val="28"/>
          <w:szCs w:val="28"/>
          <w:lang w:eastAsia="ru-RU"/>
        </w:rPr>
        <w:t xml:space="preserve">(далее </w:t>
      </w:r>
      <w:proofErr w:type="gramStart"/>
      <w:r w:rsidRPr="002A2069">
        <w:rPr>
          <w:rFonts w:ascii="Times New Roman" w:eastAsia="Times New Roman" w:hAnsi="Times New Roman" w:cs="Times New Roman"/>
          <w:sz w:val="28"/>
          <w:szCs w:val="28"/>
          <w:lang w:eastAsia="ru-RU"/>
        </w:rPr>
        <w:t>-а</w:t>
      </w:r>
      <w:proofErr w:type="gramEnd"/>
      <w:r w:rsidRPr="002A2069">
        <w:rPr>
          <w:rFonts w:ascii="Times New Roman" w:eastAsia="Times New Roman" w:hAnsi="Times New Roman" w:cs="Times New Roman"/>
          <w:sz w:val="28"/>
          <w:szCs w:val="28"/>
          <w:lang w:eastAsia="ru-RU"/>
        </w:rPr>
        <w:t>дминистрация)  в информационно-телекоммуникационной сети Интернет по адресу:</w:t>
      </w:r>
      <w:r w:rsidRPr="002A2069">
        <w:rPr>
          <w:rFonts w:ascii="Times New Roman" w:eastAsia="Times New Roman" w:hAnsi="Times New Roman" w:cs="Times New Roman"/>
          <w:sz w:val="28"/>
          <w:szCs w:val="28"/>
          <w:lang w:val="en-US" w:eastAsia="ru-RU"/>
        </w:rPr>
        <w:t>http</w:t>
      </w:r>
      <w:r w:rsidRPr="002A2069">
        <w:rPr>
          <w:rFonts w:ascii="Times New Roman" w:eastAsia="Times New Roman" w:hAnsi="Times New Roman" w:cs="Times New Roman"/>
          <w:sz w:val="28"/>
          <w:szCs w:val="28"/>
          <w:lang w:eastAsia="ru-RU"/>
        </w:rPr>
        <w:t>://</w:t>
      </w:r>
      <w:r w:rsidR="007E3327" w:rsidRPr="007E3327">
        <w:t xml:space="preserve"> </w:t>
      </w:r>
      <w:hyperlink r:id="rId7" w:tgtFrame="_blank" w:history="1">
        <w:r w:rsidR="007E3327">
          <w:rPr>
            <w:rStyle w:val="a3"/>
            <w:rFonts w:ascii="Time New Roman" w:hAnsi="Time New Roman"/>
            <w:sz w:val="27"/>
            <w:szCs w:val="27"/>
            <w:shd w:val="clear" w:color="auto" w:fill="FFFFFF"/>
          </w:rPr>
          <w:t>www.adm-bolsud.ru</w:t>
        </w:r>
      </w:hyperlink>
      <w:r w:rsidR="007E3327" w:rsidRPr="002A2069">
        <w:rPr>
          <w:rFonts w:ascii="Times New Roman" w:eastAsia="Times New Roman" w:hAnsi="Times New Roman" w:cs="Times New Roman"/>
          <w:sz w:val="28"/>
          <w:szCs w:val="28"/>
          <w:lang w:eastAsia="ru-RU"/>
        </w:rPr>
        <w:t xml:space="preserve"> </w:t>
      </w:r>
      <w:r w:rsidRPr="002A2069">
        <w:rPr>
          <w:rFonts w:ascii="Times New Roman" w:eastAsia="Times New Roman" w:hAnsi="Times New Roman" w:cs="Times New Roman"/>
          <w:sz w:val="28"/>
          <w:szCs w:val="28"/>
          <w:lang w:eastAsia="ru-RU"/>
        </w:rPr>
        <w:t>(далее- официальный сайт).</w:t>
      </w:r>
    </w:p>
    <w:p w:rsidR="002A2069" w:rsidRPr="002A2069" w:rsidRDefault="000618E9" w:rsidP="002A2069">
      <w:pPr>
        <w:spacing w:after="0" w:line="315" w:lineRule="atLeast"/>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Учреждения</w:t>
      </w:r>
      <w:r w:rsidR="002A2069" w:rsidRPr="002A2069">
        <w:rPr>
          <w:rFonts w:ascii="Times New Roman" w:eastAsia="Times New Roman" w:hAnsi="Times New Roman" w:cs="Times New Roman"/>
          <w:sz w:val="28"/>
          <w:szCs w:val="28"/>
          <w:lang w:eastAsia="ru-RU"/>
        </w:rPr>
        <w:t xml:space="preserve"> представляют в администрацию информацию до 10 марта года, следующего </w:t>
      </w:r>
      <w:proofErr w:type="gramStart"/>
      <w:r w:rsidR="002A2069" w:rsidRPr="002A2069">
        <w:rPr>
          <w:rFonts w:ascii="Times New Roman" w:eastAsia="Times New Roman" w:hAnsi="Times New Roman" w:cs="Times New Roman"/>
          <w:sz w:val="28"/>
          <w:szCs w:val="28"/>
          <w:lang w:eastAsia="ru-RU"/>
        </w:rPr>
        <w:t>за</w:t>
      </w:r>
      <w:proofErr w:type="gramEnd"/>
      <w:r w:rsidR="002A2069" w:rsidRPr="002A2069">
        <w:rPr>
          <w:rFonts w:ascii="Times New Roman" w:eastAsia="Times New Roman" w:hAnsi="Times New Roman" w:cs="Times New Roman"/>
          <w:sz w:val="28"/>
          <w:szCs w:val="28"/>
          <w:lang w:eastAsia="ru-RU"/>
        </w:rPr>
        <w:t xml:space="preserve"> отчетным, по форме согласно приложению 1 к настоящему Порядку.</w:t>
      </w:r>
    </w:p>
    <w:p w:rsidR="002A2069" w:rsidRPr="002A2069" w:rsidRDefault="000618E9" w:rsidP="002A2069">
      <w:pPr>
        <w:spacing w:after="0" w:line="315" w:lineRule="atLeast"/>
        <w:ind w:firstLine="708"/>
        <w:jc w:val="both"/>
        <w:textAlignment w:val="baseline"/>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3. Бухгалтерия </w:t>
      </w:r>
      <w:r w:rsidR="007E3327">
        <w:rPr>
          <w:rFonts w:ascii="Times New Roman" w:eastAsia="Times New Roman" w:hAnsi="Times New Roman" w:cs="Times New Roman"/>
          <w:sz w:val="28"/>
          <w:szCs w:val="28"/>
          <w:lang w:eastAsia="ru-RU"/>
        </w:rPr>
        <w:t>администрации Большесудаченского сельского поселения</w:t>
      </w:r>
      <w:r w:rsidR="002A2069" w:rsidRPr="002A2069">
        <w:rPr>
          <w:rFonts w:ascii="Times New Roman" w:eastAsia="Times New Roman" w:hAnsi="Times New Roman" w:cs="Times New Roman"/>
          <w:sz w:val="28"/>
          <w:szCs w:val="28"/>
          <w:lang w:eastAsia="ru-RU"/>
        </w:rPr>
        <w:t xml:space="preserve"> до  20 марта года, следующего за </w:t>
      </w:r>
      <w:proofErr w:type="gramStart"/>
      <w:r w:rsidR="002A2069" w:rsidRPr="002A2069">
        <w:rPr>
          <w:rFonts w:ascii="Times New Roman" w:eastAsia="Times New Roman" w:hAnsi="Times New Roman" w:cs="Times New Roman"/>
          <w:sz w:val="28"/>
          <w:szCs w:val="28"/>
          <w:lang w:eastAsia="ru-RU"/>
        </w:rPr>
        <w:t>отчетным</w:t>
      </w:r>
      <w:proofErr w:type="gramEnd"/>
      <w:r w:rsidR="002A2069" w:rsidRPr="002A2069">
        <w:rPr>
          <w:rFonts w:ascii="Times New Roman" w:eastAsia="Times New Roman" w:hAnsi="Times New Roman" w:cs="Times New Roman"/>
          <w:sz w:val="28"/>
          <w:szCs w:val="28"/>
          <w:lang w:eastAsia="ru-RU"/>
        </w:rPr>
        <w:t>, готовит обобщенную информацию по форме согласно приложению 2 к настоящему порядку</w:t>
      </w:r>
      <w:r>
        <w:rPr>
          <w:rFonts w:ascii="Times New Roman" w:eastAsia="Times New Roman" w:hAnsi="Times New Roman" w:cs="Times New Roman"/>
          <w:sz w:val="28"/>
          <w:szCs w:val="28"/>
          <w:lang w:eastAsia="ru-RU"/>
        </w:rPr>
        <w:t xml:space="preserve">. Ведущий специалист </w:t>
      </w:r>
      <w:r w:rsidR="007E3327">
        <w:rPr>
          <w:rFonts w:ascii="Times New Roman" w:eastAsia="Times New Roman" w:hAnsi="Times New Roman" w:cs="Times New Roman"/>
          <w:sz w:val="28"/>
          <w:szCs w:val="28"/>
          <w:lang w:eastAsia="ru-RU"/>
        </w:rPr>
        <w:t>администрации Большесудаченского сельского поселения</w:t>
      </w:r>
      <w:r>
        <w:rPr>
          <w:rFonts w:ascii="Times New Roman" w:eastAsia="Times New Roman" w:hAnsi="Times New Roman" w:cs="Times New Roman"/>
          <w:sz w:val="28"/>
          <w:szCs w:val="28"/>
          <w:lang w:eastAsia="ru-RU"/>
        </w:rPr>
        <w:t xml:space="preserve"> </w:t>
      </w:r>
      <w:r w:rsidR="002A2069" w:rsidRPr="002A2069">
        <w:rPr>
          <w:rFonts w:ascii="Times New Roman" w:eastAsia="Times New Roman" w:hAnsi="Times New Roman" w:cs="Times New Roman"/>
          <w:sz w:val="28"/>
          <w:szCs w:val="28"/>
          <w:lang w:eastAsia="ru-RU"/>
        </w:rPr>
        <w:t xml:space="preserve"> не позднее 30 марта года, следующего за </w:t>
      </w:r>
      <w:proofErr w:type="gramStart"/>
      <w:r w:rsidR="002A2069" w:rsidRPr="002A2069">
        <w:rPr>
          <w:rFonts w:ascii="Times New Roman" w:eastAsia="Times New Roman" w:hAnsi="Times New Roman" w:cs="Times New Roman"/>
          <w:sz w:val="28"/>
          <w:szCs w:val="28"/>
          <w:lang w:eastAsia="ru-RU"/>
        </w:rPr>
        <w:t>отчетным</w:t>
      </w:r>
      <w:proofErr w:type="gramEnd"/>
      <w:r w:rsidR="002A2069" w:rsidRPr="002A2069">
        <w:rPr>
          <w:rFonts w:ascii="Times New Roman" w:eastAsia="Times New Roman" w:hAnsi="Times New Roman" w:cs="Times New Roman"/>
          <w:sz w:val="28"/>
          <w:szCs w:val="28"/>
          <w:lang w:eastAsia="ru-RU"/>
        </w:rPr>
        <w:t>, размещает на официальном</w:t>
      </w:r>
      <w:r w:rsidR="007E3327">
        <w:rPr>
          <w:rFonts w:ascii="Times New Roman" w:eastAsia="Times New Roman" w:hAnsi="Times New Roman" w:cs="Times New Roman"/>
          <w:sz w:val="28"/>
          <w:szCs w:val="28"/>
          <w:lang w:eastAsia="ru-RU"/>
        </w:rPr>
        <w:t xml:space="preserve"> сайте</w:t>
      </w:r>
      <w:r w:rsidR="002A2069" w:rsidRPr="002A2069">
        <w:rPr>
          <w:rFonts w:ascii="Times New Roman" w:eastAsia="Times New Roman" w:hAnsi="Times New Roman" w:cs="Times New Roman"/>
          <w:color w:val="FF0000"/>
          <w:sz w:val="28"/>
          <w:szCs w:val="28"/>
          <w:lang w:eastAsia="ru-RU"/>
        </w:rPr>
        <w:t>.</w:t>
      </w: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Default="002A2069" w:rsidP="002A2069">
      <w:pPr>
        <w:spacing w:after="0" w:line="240" w:lineRule="auto"/>
        <w:rPr>
          <w:rFonts w:ascii="Times New Roman" w:eastAsia="Times New Roman" w:hAnsi="Times New Roman" w:cs="Times New Roman"/>
          <w:color w:val="000000"/>
          <w:sz w:val="28"/>
          <w:szCs w:val="28"/>
          <w:lang w:eastAsia="ru-RU"/>
        </w:rPr>
      </w:pPr>
    </w:p>
    <w:p w:rsidR="007E3327" w:rsidRDefault="007E3327" w:rsidP="002A2069">
      <w:pPr>
        <w:spacing w:after="0" w:line="240" w:lineRule="auto"/>
        <w:rPr>
          <w:rFonts w:ascii="Times New Roman" w:eastAsia="Times New Roman" w:hAnsi="Times New Roman" w:cs="Times New Roman"/>
          <w:color w:val="000000"/>
          <w:sz w:val="28"/>
          <w:szCs w:val="28"/>
          <w:lang w:eastAsia="ru-RU"/>
        </w:rPr>
      </w:pPr>
    </w:p>
    <w:p w:rsidR="007E3327" w:rsidRPr="002A2069" w:rsidRDefault="007E3327"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0618E9">
      <w:pPr>
        <w:spacing w:after="0" w:line="315" w:lineRule="atLeast"/>
        <w:jc w:val="right"/>
        <w:textAlignment w:val="baseline"/>
        <w:rPr>
          <w:rFonts w:ascii="Times New Roman" w:eastAsia="Times New Roman" w:hAnsi="Times New Roman" w:cs="Times New Roman"/>
          <w:color w:val="4C4C4C"/>
          <w:sz w:val="28"/>
          <w:szCs w:val="28"/>
          <w:lang w:eastAsia="ru-RU"/>
        </w:rPr>
      </w:pPr>
      <w:r w:rsidRPr="002A2069">
        <w:rPr>
          <w:rFonts w:ascii="Times New Roman" w:eastAsia="Times New Roman" w:hAnsi="Times New Roman" w:cs="Times New Roman"/>
          <w:color w:val="2D2D2D"/>
          <w:sz w:val="28"/>
          <w:szCs w:val="28"/>
          <w:lang w:eastAsia="ru-RU"/>
        </w:rPr>
        <w:t>Приложение 1</w:t>
      </w:r>
      <w:r w:rsidRPr="002A2069">
        <w:rPr>
          <w:rFonts w:ascii="Times New Roman" w:eastAsia="Times New Roman" w:hAnsi="Times New Roman" w:cs="Times New Roman"/>
          <w:color w:val="2D2D2D"/>
          <w:sz w:val="28"/>
          <w:szCs w:val="28"/>
          <w:lang w:eastAsia="ru-RU"/>
        </w:rPr>
        <w:br/>
        <w:t>к Порядку</w:t>
      </w:r>
      <w:r w:rsidRPr="002A2069">
        <w:rPr>
          <w:rFonts w:ascii="Times New Roman" w:eastAsia="Times New Roman" w:hAnsi="Times New Roman" w:cs="Times New Roman"/>
          <w:color w:val="2D2D2D"/>
          <w:sz w:val="28"/>
          <w:szCs w:val="28"/>
          <w:lang w:eastAsia="ru-RU"/>
        </w:rPr>
        <w:br/>
        <w:t>размещения информации о среднемесячной</w:t>
      </w:r>
      <w:r w:rsidRPr="002A2069">
        <w:rPr>
          <w:rFonts w:ascii="Times New Roman" w:eastAsia="Times New Roman" w:hAnsi="Times New Roman" w:cs="Times New Roman"/>
          <w:color w:val="2D2D2D"/>
          <w:sz w:val="28"/>
          <w:szCs w:val="28"/>
          <w:lang w:eastAsia="ru-RU"/>
        </w:rPr>
        <w:br/>
        <w:t>заработной плате руководителей, их</w:t>
      </w:r>
      <w:r w:rsidRPr="002A2069">
        <w:rPr>
          <w:rFonts w:ascii="Times New Roman" w:eastAsia="Times New Roman" w:hAnsi="Times New Roman" w:cs="Times New Roman"/>
          <w:color w:val="2D2D2D"/>
          <w:sz w:val="28"/>
          <w:szCs w:val="28"/>
          <w:lang w:eastAsia="ru-RU"/>
        </w:rPr>
        <w:br/>
        <w:t>заместителей и главных бухга</w:t>
      </w:r>
      <w:r w:rsidR="000618E9">
        <w:rPr>
          <w:rFonts w:ascii="Times New Roman" w:eastAsia="Times New Roman" w:hAnsi="Times New Roman" w:cs="Times New Roman"/>
          <w:color w:val="2D2D2D"/>
          <w:sz w:val="28"/>
          <w:szCs w:val="28"/>
          <w:lang w:eastAsia="ru-RU"/>
        </w:rPr>
        <w:t>лтеров</w:t>
      </w:r>
      <w:r w:rsidR="000618E9">
        <w:rPr>
          <w:rFonts w:ascii="Times New Roman" w:eastAsia="Times New Roman" w:hAnsi="Times New Roman" w:cs="Times New Roman"/>
          <w:color w:val="2D2D2D"/>
          <w:sz w:val="28"/>
          <w:szCs w:val="28"/>
          <w:lang w:eastAsia="ru-RU"/>
        </w:rPr>
        <w:br/>
        <w:t>муниципальных учреждений</w:t>
      </w:r>
      <w:r w:rsidRPr="002A2069">
        <w:rPr>
          <w:rFonts w:ascii="Times New Roman" w:eastAsia="Times New Roman" w:hAnsi="Times New Roman" w:cs="Times New Roman"/>
          <w:sz w:val="28"/>
          <w:szCs w:val="28"/>
          <w:lang w:eastAsia="ru-RU"/>
        </w:rPr>
        <w:t>,</w:t>
      </w:r>
    </w:p>
    <w:p w:rsidR="002A2069" w:rsidRPr="002A2069" w:rsidRDefault="002A2069" w:rsidP="002A2069">
      <w:pPr>
        <w:spacing w:after="0" w:line="315" w:lineRule="atLeast"/>
        <w:jc w:val="right"/>
        <w:textAlignment w:val="baseline"/>
        <w:rPr>
          <w:rFonts w:ascii="Times New Roman" w:eastAsia="Times New Roman" w:hAnsi="Times New Roman" w:cs="Times New Roman"/>
          <w:sz w:val="28"/>
          <w:szCs w:val="28"/>
          <w:lang w:eastAsia="ru-RU"/>
        </w:rPr>
      </w:pPr>
      <w:r w:rsidRPr="002A2069">
        <w:rPr>
          <w:rFonts w:ascii="Times New Roman" w:eastAsia="Times New Roman" w:hAnsi="Times New Roman" w:cs="Times New Roman"/>
          <w:sz w:val="28"/>
          <w:szCs w:val="28"/>
          <w:lang w:eastAsia="ru-RU"/>
        </w:rPr>
        <w:t xml:space="preserve"> </w:t>
      </w:r>
      <w:proofErr w:type="gramStart"/>
      <w:r w:rsidRPr="002A2069">
        <w:rPr>
          <w:rFonts w:ascii="Times New Roman" w:eastAsia="Times New Roman" w:hAnsi="Times New Roman" w:cs="Times New Roman"/>
          <w:sz w:val="28"/>
          <w:szCs w:val="28"/>
          <w:lang w:eastAsia="ru-RU"/>
        </w:rPr>
        <w:t>подведомственных</w:t>
      </w:r>
      <w:proofErr w:type="gramEnd"/>
      <w:r w:rsidRPr="002A2069">
        <w:rPr>
          <w:rFonts w:ascii="Times New Roman" w:eastAsia="Times New Roman" w:hAnsi="Times New Roman" w:cs="Times New Roman"/>
          <w:sz w:val="28"/>
          <w:szCs w:val="28"/>
          <w:lang w:eastAsia="ru-RU"/>
        </w:rPr>
        <w:t xml:space="preserve"> администрации</w:t>
      </w:r>
    </w:p>
    <w:p w:rsidR="002A2069" w:rsidRPr="002A2069" w:rsidRDefault="002A2069" w:rsidP="002A2069">
      <w:pPr>
        <w:spacing w:after="0" w:line="315" w:lineRule="atLeast"/>
        <w:jc w:val="right"/>
        <w:textAlignment w:val="baseline"/>
        <w:rPr>
          <w:rFonts w:ascii="Times New Roman" w:eastAsia="Times New Roman" w:hAnsi="Times New Roman" w:cs="Times New Roman"/>
          <w:color w:val="4C4C4C"/>
          <w:sz w:val="28"/>
          <w:szCs w:val="28"/>
          <w:lang w:eastAsia="ru-RU"/>
        </w:rPr>
      </w:pPr>
      <w:r w:rsidRPr="002A2069">
        <w:rPr>
          <w:rFonts w:ascii="Times New Roman" w:eastAsia="Times New Roman" w:hAnsi="Times New Roman" w:cs="Times New Roman"/>
          <w:color w:val="7030A0"/>
          <w:sz w:val="28"/>
          <w:szCs w:val="28"/>
          <w:lang w:eastAsia="ru-RU"/>
        </w:rPr>
        <w:t xml:space="preserve"> </w:t>
      </w:r>
      <w:r w:rsidR="000618E9">
        <w:rPr>
          <w:rFonts w:ascii="Times New Roman" w:eastAsia="Times New Roman" w:hAnsi="Times New Roman" w:cs="Times New Roman"/>
          <w:color w:val="4C4C4C"/>
          <w:sz w:val="28"/>
          <w:szCs w:val="28"/>
          <w:lang w:eastAsia="ru-RU"/>
        </w:rPr>
        <w:t>Большесудаченского сельского поселения</w:t>
      </w:r>
    </w:p>
    <w:p w:rsidR="002A2069" w:rsidRPr="002A2069" w:rsidRDefault="002A2069" w:rsidP="002A2069">
      <w:pPr>
        <w:spacing w:after="0" w:line="315" w:lineRule="atLeast"/>
        <w:jc w:val="right"/>
        <w:textAlignment w:val="baseline"/>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 xml:space="preserve"> в информационно-телекоммуникационной</w:t>
      </w:r>
      <w:r w:rsidRPr="002A2069">
        <w:rPr>
          <w:rFonts w:ascii="Times New Roman" w:eastAsia="Times New Roman" w:hAnsi="Times New Roman" w:cs="Times New Roman"/>
          <w:color w:val="2D2D2D"/>
          <w:sz w:val="28"/>
          <w:szCs w:val="28"/>
          <w:lang w:eastAsia="ru-RU"/>
        </w:rPr>
        <w:br/>
        <w:t>сети Интернет</w:t>
      </w:r>
    </w:p>
    <w:p w:rsidR="002A2069" w:rsidRPr="002A2069" w:rsidRDefault="002A2069" w:rsidP="002A2069">
      <w:pPr>
        <w:spacing w:after="0" w:line="315" w:lineRule="atLeast"/>
        <w:jc w:val="right"/>
        <w:textAlignment w:val="baseline"/>
        <w:rPr>
          <w:rFonts w:ascii="Times New Roman" w:eastAsia="Times New Roman" w:hAnsi="Times New Roman" w:cs="Times New Roman"/>
          <w:color w:val="2D2D2D"/>
          <w:sz w:val="28"/>
          <w:szCs w:val="28"/>
          <w:lang w:eastAsia="ru-RU"/>
        </w:rPr>
      </w:pPr>
    </w:p>
    <w:p w:rsidR="002A2069" w:rsidRPr="002A2069" w:rsidRDefault="002A2069" w:rsidP="002A2069">
      <w:pPr>
        <w:spacing w:after="0" w:line="288" w:lineRule="atLeast"/>
        <w:jc w:val="center"/>
        <w:textAlignment w:val="baseline"/>
        <w:rPr>
          <w:rFonts w:ascii="Times New Roman" w:eastAsia="Times New Roman" w:hAnsi="Times New Roman" w:cs="Times New Roman"/>
          <w:color w:val="3C3C3C"/>
          <w:sz w:val="28"/>
          <w:szCs w:val="28"/>
          <w:lang w:eastAsia="ru-RU"/>
        </w:rPr>
      </w:pPr>
      <w:r w:rsidRPr="002A2069">
        <w:rPr>
          <w:rFonts w:ascii="Times New Roman" w:eastAsia="Times New Roman" w:hAnsi="Times New Roman" w:cs="Times New Roman"/>
          <w:color w:val="3C3C3C"/>
          <w:sz w:val="28"/>
          <w:szCs w:val="28"/>
          <w:lang w:eastAsia="ru-RU"/>
        </w:rPr>
        <w:t xml:space="preserve">Информация </w:t>
      </w:r>
    </w:p>
    <w:p w:rsidR="002A2069" w:rsidRPr="002A2069" w:rsidRDefault="002A2069" w:rsidP="002A2069">
      <w:pPr>
        <w:spacing w:after="0" w:line="288" w:lineRule="atLeast"/>
        <w:jc w:val="center"/>
        <w:textAlignment w:val="baseline"/>
        <w:rPr>
          <w:rFonts w:ascii="Times New Roman" w:eastAsia="Times New Roman" w:hAnsi="Times New Roman" w:cs="Times New Roman"/>
          <w:color w:val="3C3C3C"/>
          <w:sz w:val="28"/>
          <w:szCs w:val="28"/>
          <w:lang w:eastAsia="ru-RU"/>
        </w:rPr>
      </w:pPr>
      <w:r w:rsidRPr="002A2069">
        <w:rPr>
          <w:rFonts w:ascii="Times New Roman" w:eastAsia="Times New Roman" w:hAnsi="Times New Roman" w:cs="Times New Roman"/>
          <w:color w:val="3C3C3C"/>
          <w:sz w:val="28"/>
          <w:szCs w:val="28"/>
          <w:lang w:eastAsia="ru-RU"/>
        </w:rPr>
        <w:t>о среднемесячной заработной плате руководителей, их заместителей и главных бухгалтеров</w:t>
      </w:r>
    </w:p>
    <w:p w:rsidR="002A2069" w:rsidRPr="002A2069" w:rsidRDefault="002A2069" w:rsidP="002A2069">
      <w:pPr>
        <w:spacing w:after="0" w:line="315" w:lineRule="atLeast"/>
        <w:jc w:val="center"/>
        <w:textAlignment w:val="baseline"/>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_________________________________________________________.</w:t>
      </w:r>
      <w:r w:rsidRPr="002A2069">
        <w:rPr>
          <w:rFonts w:ascii="Times New Roman" w:eastAsia="Times New Roman" w:hAnsi="Times New Roman" w:cs="Times New Roman"/>
          <w:color w:val="2D2D2D"/>
          <w:sz w:val="28"/>
          <w:szCs w:val="28"/>
          <w:lang w:eastAsia="ru-RU"/>
        </w:rPr>
        <w:br/>
        <w:t>(наименование муниципального учреждения, муниципального унитарного предприятия)</w:t>
      </w:r>
      <w:r w:rsidRPr="002A2069">
        <w:rPr>
          <w:rFonts w:ascii="Times New Roman" w:eastAsia="Times New Roman" w:hAnsi="Times New Roman" w:cs="Times New Roman"/>
          <w:color w:val="2D2D2D"/>
          <w:sz w:val="28"/>
          <w:szCs w:val="28"/>
          <w:lang w:eastAsia="ru-RU"/>
        </w:rPr>
        <w:br/>
      </w:r>
      <w:r w:rsidRPr="002A2069">
        <w:rPr>
          <w:rFonts w:ascii="Times New Roman" w:eastAsia="Times New Roman" w:hAnsi="Times New Roman" w:cs="Times New Roman"/>
          <w:color w:val="2D2D2D"/>
          <w:sz w:val="28"/>
          <w:szCs w:val="28"/>
          <w:lang w:eastAsia="ru-RU"/>
        </w:rPr>
        <w:br/>
        <w:t>за 20___ год</w:t>
      </w:r>
    </w:p>
    <w:p w:rsidR="002A2069" w:rsidRPr="002A2069" w:rsidRDefault="002A2069" w:rsidP="002A2069">
      <w:pPr>
        <w:spacing w:after="0" w:line="315" w:lineRule="atLeast"/>
        <w:jc w:val="center"/>
        <w:textAlignment w:val="baseline"/>
        <w:rPr>
          <w:rFonts w:ascii="Times New Roman" w:eastAsia="Times New Roman" w:hAnsi="Times New Roman" w:cs="Times New Roman"/>
          <w:color w:val="2D2D2D"/>
          <w:sz w:val="28"/>
          <w:szCs w:val="28"/>
          <w:lang w:eastAsia="ru-RU"/>
        </w:rPr>
      </w:pPr>
    </w:p>
    <w:tbl>
      <w:tblPr>
        <w:tblW w:w="0" w:type="auto"/>
        <w:tblCellMar>
          <w:left w:w="0" w:type="dxa"/>
          <w:right w:w="0" w:type="dxa"/>
        </w:tblCellMar>
        <w:tblLook w:val="04A0" w:firstRow="1" w:lastRow="0" w:firstColumn="1" w:lastColumn="0" w:noHBand="0" w:noVBand="1"/>
      </w:tblPr>
      <w:tblGrid>
        <w:gridCol w:w="703"/>
        <w:gridCol w:w="3358"/>
        <w:gridCol w:w="2442"/>
        <w:gridCol w:w="2852"/>
      </w:tblGrid>
      <w:tr w:rsidR="002A2069" w:rsidRPr="002A2069" w:rsidTr="00226960">
        <w:trPr>
          <w:trHeight w:val="15"/>
        </w:trPr>
        <w:tc>
          <w:tcPr>
            <w:tcW w:w="739" w:type="dxa"/>
            <w:hideMark/>
          </w:tcPr>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tc>
        <w:tc>
          <w:tcPr>
            <w:tcW w:w="3696" w:type="dxa"/>
            <w:hideMark/>
          </w:tcPr>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tc>
        <w:tc>
          <w:tcPr>
            <w:tcW w:w="2587" w:type="dxa"/>
            <w:hideMark/>
          </w:tcPr>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tc>
        <w:tc>
          <w:tcPr>
            <w:tcW w:w="2957" w:type="dxa"/>
            <w:hideMark/>
          </w:tcPr>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tc>
      </w:tr>
      <w:tr w:rsidR="002A2069" w:rsidRPr="002A2069" w:rsidTr="00226960">
        <w:trPr>
          <w:trHeight w:val="1155"/>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2069" w:rsidRPr="002A2069" w:rsidRDefault="002A2069" w:rsidP="002A2069">
            <w:pPr>
              <w:spacing w:after="0" w:line="315" w:lineRule="atLeast"/>
              <w:jc w:val="center"/>
              <w:textAlignment w:val="baseline"/>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N</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2069" w:rsidRPr="002A2069" w:rsidRDefault="002A2069" w:rsidP="002A2069">
            <w:pPr>
              <w:spacing w:after="0" w:line="315" w:lineRule="atLeast"/>
              <w:jc w:val="center"/>
              <w:textAlignment w:val="baseline"/>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Фамилия, имя, отчество</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2069" w:rsidRPr="002A2069" w:rsidRDefault="002A2069" w:rsidP="002A2069">
            <w:pPr>
              <w:spacing w:after="0" w:line="315" w:lineRule="atLeast"/>
              <w:jc w:val="center"/>
              <w:textAlignment w:val="baseline"/>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Должность</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A2069" w:rsidRPr="002A2069" w:rsidRDefault="002A2069" w:rsidP="002A2069">
            <w:pPr>
              <w:spacing w:after="0" w:line="315" w:lineRule="atLeast"/>
              <w:jc w:val="center"/>
              <w:textAlignment w:val="baseline"/>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Среднемесячная заработная плата, руб.</w:t>
            </w:r>
          </w:p>
        </w:tc>
      </w:tr>
      <w:tr w:rsidR="002A2069" w:rsidRPr="002A2069" w:rsidTr="00226960">
        <w:tc>
          <w:tcPr>
            <w:tcW w:w="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c>
          <w:tcPr>
            <w:tcW w:w="3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r>
      <w:tr w:rsidR="002A2069" w:rsidRPr="002A2069" w:rsidTr="00226960">
        <w:tc>
          <w:tcPr>
            <w:tcW w:w="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jc w:val="center"/>
              <w:rPr>
                <w:rFonts w:ascii="Times New Roman" w:eastAsia="Times New Roman" w:hAnsi="Times New Roman" w:cs="Times New Roman"/>
                <w:color w:val="242424"/>
                <w:spacing w:val="2"/>
                <w:sz w:val="28"/>
                <w:szCs w:val="28"/>
                <w:lang w:eastAsia="ru-RU"/>
              </w:rPr>
            </w:pPr>
            <w:r w:rsidRPr="002A2069">
              <w:rPr>
                <w:rFonts w:ascii="Times New Roman" w:eastAsia="Times New Roman" w:hAnsi="Times New Roman" w:cs="Times New Roman"/>
                <w:color w:val="242424"/>
                <w:spacing w:val="2"/>
                <w:sz w:val="28"/>
                <w:szCs w:val="28"/>
                <w:lang w:eastAsia="ru-RU"/>
              </w:rPr>
              <w:t>1</w:t>
            </w:r>
          </w:p>
        </w:tc>
        <w:tc>
          <w:tcPr>
            <w:tcW w:w="3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jc w:val="center"/>
              <w:rPr>
                <w:rFonts w:ascii="Times New Roman" w:eastAsia="Times New Roman" w:hAnsi="Times New Roman" w:cs="Times New Roman"/>
                <w:color w:val="242424"/>
                <w:spacing w:val="2"/>
                <w:sz w:val="28"/>
                <w:szCs w:val="28"/>
                <w:lang w:eastAsia="ru-RU"/>
              </w:rPr>
            </w:pPr>
            <w:r w:rsidRPr="002A2069">
              <w:rPr>
                <w:rFonts w:ascii="Times New Roman" w:eastAsia="Times New Roman" w:hAnsi="Times New Roman" w:cs="Times New Roman"/>
                <w:color w:val="242424"/>
                <w:spacing w:val="2"/>
                <w:sz w:val="28"/>
                <w:szCs w:val="28"/>
                <w:lang w:eastAsia="ru-RU"/>
              </w:rPr>
              <w:t>2</w:t>
            </w:r>
          </w:p>
        </w:tc>
        <w:tc>
          <w:tcPr>
            <w:tcW w:w="25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jc w:val="center"/>
              <w:rPr>
                <w:rFonts w:ascii="Times New Roman" w:eastAsia="Times New Roman" w:hAnsi="Times New Roman" w:cs="Times New Roman"/>
                <w:color w:val="242424"/>
                <w:spacing w:val="2"/>
                <w:sz w:val="28"/>
                <w:szCs w:val="28"/>
                <w:lang w:eastAsia="ru-RU"/>
              </w:rPr>
            </w:pPr>
            <w:r w:rsidRPr="002A2069">
              <w:rPr>
                <w:rFonts w:ascii="Times New Roman" w:eastAsia="Times New Roman" w:hAnsi="Times New Roman" w:cs="Times New Roman"/>
                <w:color w:val="242424"/>
                <w:spacing w:val="2"/>
                <w:sz w:val="28"/>
                <w:szCs w:val="28"/>
                <w:lang w:eastAsia="ru-RU"/>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jc w:val="center"/>
              <w:rPr>
                <w:rFonts w:ascii="Times New Roman" w:eastAsia="Times New Roman" w:hAnsi="Times New Roman" w:cs="Times New Roman"/>
                <w:color w:val="242424"/>
                <w:spacing w:val="2"/>
                <w:sz w:val="28"/>
                <w:szCs w:val="28"/>
                <w:lang w:eastAsia="ru-RU"/>
              </w:rPr>
            </w:pPr>
            <w:r w:rsidRPr="002A2069">
              <w:rPr>
                <w:rFonts w:ascii="Times New Roman" w:eastAsia="Times New Roman" w:hAnsi="Times New Roman" w:cs="Times New Roman"/>
                <w:color w:val="242424"/>
                <w:spacing w:val="2"/>
                <w:sz w:val="28"/>
                <w:szCs w:val="28"/>
                <w:lang w:eastAsia="ru-RU"/>
              </w:rPr>
              <w:t>4</w:t>
            </w:r>
          </w:p>
        </w:tc>
      </w:tr>
      <w:tr w:rsidR="002A2069" w:rsidRPr="002A2069" w:rsidTr="00226960">
        <w:tc>
          <w:tcPr>
            <w:tcW w:w="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c>
          <w:tcPr>
            <w:tcW w:w="3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r>
      <w:tr w:rsidR="002A2069" w:rsidRPr="002A2069" w:rsidTr="00226960">
        <w:tc>
          <w:tcPr>
            <w:tcW w:w="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c>
          <w:tcPr>
            <w:tcW w:w="3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A2069" w:rsidRPr="002A2069" w:rsidRDefault="002A2069" w:rsidP="002A2069">
            <w:pPr>
              <w:spacing w:after="0" w:line="240" w:lineRule="auto"/>
              <w:rPr>
                <w:rFonts w:ascii="Times New Roman" w:eastAsia="Times New Roman" w:hAnsi="Times New Roman" w:cs="Times New Roman"/>
                <w:color w:val="242424"/>
                <w:spacing w:val="2"/>
                <w:sz w:val="28"/>
                <w:szCs w:val="28"/>
                <w:lang w:eastAsia="ru-RU"/>
              </w:rPr>
            </w:pPr>
          </w:p>
        </w:tc>
      </w:tr>
    </w:tbl>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r w:rsidRPr="002A2069">
        <w:rPr>
          <w:rFonts w:ascii="Times New Roman" w:eastAsia="Times New Roman" w:hAnsi="Times New Roman" w:cs="Times New Roman"/>
          <w:color w:val="000000"/>
          <w:sz w:val="28"/>
          <w:szCs w:val="28"/>
          <w:lang w:eastAsia="ru-RU"/>
        </w:rPr>
        <w:t>Дата составления:</w:t>
      </w: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r w:rsidRPr="002A2069">
        <w:rPr>
          <w:rFonts w:ascii="Times New Roman" w:eastAsia="Times New Roman" w:hAnsi="Times New Roman" w:cs="Times New Roman"/>
          <w:color w:val="000000"/>
          <w:sz w:val="28"/>
          <w:szCs w:val="28"/>
          <w:lang w:eastAsia="ru-RU"/>
        </w:rPr>
        <w:t>Руководитель ____________________________________________________</w:t>
      </w: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r w:rsidRPr="002A2069">
        <w:rPr>
          <w:rFonts w:ascii="Times New Roman" w:eastAsia="Times New Roman" w:hAnsi="Times New Roman" w:cs="Times New Roman"/>
          <w:color w:val="000000"/>
          <w:sz w:val="28"/>
          <w:szCs w:val="28"/>
          <w:lang w:eastAsia="ru-RU"/>
        </w:rPr>
        <w:t xml:space="preserve">                      Наименование учреждения (предприятия) </w:t>
      </w: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r w:rsidRPr="002A2069">
        <w:rPr>
          <w:rFonts w:ascii="Times New Roman" w:eastAsia="Times New Roman" w:hAnsi="Times New Roman" w:cs="Times New Roman"/>
          <w:color w:val="000000"/>
          <w:sz w:val="28"/>
          <w:szCs w:val="28"/>
          <w:lang w:eastAsia="ru-RU"/>
        </w:rPr>
        <w:t xml:space="preserve">________________________________________________________________                       </w:t>
      </w:r>
    </w:p>
    <w:p w:rsidR="002A2069" w:rsidRPr="002A2069" w:rsidRDefault="002A2069" w:rsidP="002A2069">
      <w:pPr>
        <w:spacing w:after="0" w:line="240" w:lineRule="auto"/>
        <w:ind w:left="709" w:firstLine="709"/>
        <w:rPr>
          <w:rFonts w:ascii="Times New Roman" w:eastAsia="Times New Roman" w:hAnsi="Times New Roman" w:cs="Times New Roman"/>
          <w:color w:val="000000"/>
          <w:sz w:val="28"/>
          <w:szCs w:val="28"/>
          <w:lang w:eastAsia="ru-RU"/>
        </w:rPr>
      </w:pPr>
      <w:r w:rsidRPr="002A2069">
        <w:rPr>
          <w:rFonts w:ascii="Times New Roman" w:eastAsia="Times New Roman" w:hAnsi="Times New Roman" w:cs="Times New Roman"/>
          <w:color w:val="000000"/>
          <w:sz w:val="28"/>
          <w:szCs w:val="28"/>
          <w:lang w:eastAsia="ru-RU"/>
        </w:rPr>
        <w:t>(подпись)                                                           (ФИО)</w:t>
      </w:r>
    </w:p>
    <w:p w:rsidR="002A2069" w:rsidRPr="002A2069" w:rsidRDefault="002A2069" w:rsidP="000618E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315" w:lineRule="atLeast"/>
        <w:jc w:val="right"/>
        <w:textAlignment w:val="baseline"/>
        <w:rPr>
          <w:rFonts w:ascii="Times New Roman" w:eastAsia="Times New Roman" w:hAnsi="Times New Roman" w:cs="Times New Roman"/>
          <w:color w:val="2D2D2D"/>
          <w:sz w:val="16"/>
          <w:szCs w:val="16"/>
          <w:lang w:eastAsia="ru-RU"/>
        </w:rPr>
      </w:pPr>
    </w:p>
    <w:p w:rsidR="002A2069" w:rsidRPr="002A2069" w:rsidRDefault="002A2069" w:rsidP="002A2069">
      <w:pPr>
        <w:spacing w:after="0" w:line="315" w:lineRule="atLeast"/>
        <w:jc w:val="right"/>
        <w:textAlignment w:val="baseline"/>
        <w:rPr>
          <w:rFonts w:ascii="Times New Roman" w:eastAsia="Times New Roman" w:hAnsi="Times New Roman" w:cs="Times New Roman"/>
          <w:color w:val="2D2D2D"/>
          <w:sz w:val="16"/>
          <w:szCs w:val="16"/>
          <w:lang w:eastAsia="ru-RU"/>
        </w:rPr>
      </w:pPr>
    </w:p>
    <w:p w:rsidR="002A2069" w:rsidRPr="002A2069" w:rsidRDefault="002A2069" w:rsidP="002A2069">
      <w:pPr>
        <w:spacing w:after="0" w:line="315" w:lineRule="atLeast"/>
        <w:jc w:val="right"/>
        <w:textAlignment w:val="baseline"/>
        <w:rPr>
          <w:rFonts w:ascii="Times New Roman" w:eastAsia="Times New Roman" w:hAnsi="Times New Roman" w:cs="Times New Roman"/>
          <w:color w:val="2D2D2D"/>
          <w:sz w:val="16"/>
          <w:szCs w:val="16"/>
          <w:lang w:eastAsia="ru-RU"/>
        </w:rPr>
      </w:pPr>
    </w:p>
    <w:p w:rsidR="002A2069" w:rsidRPr="002A2069" w:rsidRDefault="002A2069" w:rsidP="002A2069">
      <w:pPr>
        <w:spacing w:after="0" w:line="315" w:lineRule="atLeast"/>
        <w:jc w:val="right"/>
        <w:textAlignment w:val="baseline"/>
        <w:rPr>
          <w:rFonts w:ascii="Times New Roman" w:eastAsia="Times New Roman" w:hAnsi="Times New Roman" w:cs="Times New Roman"/>
          <w:color w:val="2D2D2D"/>
          <w:sz w:val="16"/>
          <w:szCs w:val="16"/>
          <w:lang w:eastAsia="ru-RU"/>
        </w:rPr>
      </w:pPr>
    </w:p>
    <w:p w:rsidR="002A2069" w:rsidRPr="002A2069" w:rsidRDefault="002A2069" w:rsidP="002A2069">
      <w:pPr>
        <w:spacing w:after="0" w:line="315" w:lineRule="atLeast"/>
        <w:jc w:val="right"/>
        <w:textAlignment w:val="baseline"/>
        <w:rPr>
          <w:rFonts w:ascii="Times New Roman" w:eastAsia="Times New Roman" w:hAnsi="Times New Roman" w:cs="Times New Roman"/>
          <w:color w:val="2D2D2D"/>
          <w:sz w:val="16"/>
          <w:szCs w:val="16"/>
          <w:lang w:eastAsia="ru-RU"/>
        </w:rPr>
      </w:pPr>
    </w:p>
    <w:p w:rsidR="002A2069" w:rsidRPr="002A2069" w:rsidRDefault="002A2069" w:rsidP="002A2069">
      <w:pPr>
        <w:spacing w:after="0" w:line="315" w:lineRule="atLeast"/>
        <w:jc w:val="right"/>
        <w:textAlignment w:val="baseline"/>
        <w:rPr>
          <w:rFonts w:ascii="Times New Roman" w:eastAsia="Times New Roman" w:hAnsi="Times New Roman" w:cs="Times New Roman"/>
          <w:color w:val="2D2D2D"/>
          <w:sz w:val="16"/>
          <w:szCs w:val="16"/>
          <w:lang w:eastAsia="ru-RU"/>
        </w:rPr>
      </w:pPr>
    </w:p>
    <w:p w:rsidR="000618E9" w:rsidRDefault="000618E9" w:rsidP="002A2069">
      <w:pPr>
        <w:spacing w:after="0" w:line="315" w:lineRule="atLeast"/>
        <w:jc w:val="right"/>
        <w:textAlignment w:val="baseline"/>
        <w:rPr>
          <w:rFonts w:ascii="Times New Roman" w:eastAsia="Times New Roman" w:hAnsi="Times New Roman" w:cs="Times New Roman"/>
          <w:color w:val="2D2D2D"/>
          <w:sz w:val="28"/>
          <w:szCs w:val="28"/>
          <w:lang w:eastAsia="ru-RU"/>
        </w:rPr>
      </w:pPr>
    </w:p>
    <w:p w:rsidR="000618E9" w:rsidRDefault="000618E9" w:rsidP="002A2069">
      <w:pPr>
        <w:spacing w:after="0" w:line="315" w:lineRule="atLeast"/>
        <w:jc w:val="right"/>
        <w:textAlignment w:val="baseline"/>
        <w:rPr>
          <w:rFonts w:ascii="Times New Roman" w:eastAsia="Times New Roman" w:hAnsi="Times New Roman" w:cs="Times New Roman"/>
          <w:color w:val="2D2D2D"/>
          <w:sz w:val="28"/>
          <w:szCs w:val="28"/>
          <w:lang w:eastAsia="ru-RU"/>
        </w:rPr>
      </w:pPr>
    </w:p>
    <w:p w:rsidR="007E3327" w:rsidRDefault="007E3327" w:rsidP="002A2069">
      <w:pPr>
        <w:spacing w:after="0" w:line="315" w:lineRule="atLeast"/>
        <w:jc w:val="right"/>
        <w:textAlignment w:val="baseline"/>
        <w:rPr>
          <w:rFonts w:ascii="Times New Roman" w:eastAsia="Times New Roman" w:hAnsi="Times New Roman" w:cs="Times New Roman"/>
          <w:color w:val="2D2D2D"/>
          <w:sz w:val="28"/>
          <w:szCs w:val="28"/>
          <w:lang w:eastAsia="ru-RU"/>
        </w:rPr>
      </w:pPr>
    </w:p>
    <w:p w:rsidR="007E3327" w:rsidRDefault="007E3327" w:rsidP="002A2069">
      <w:pPr>
        <w:spacing w:after="0" w:line="315" w:lineRule="atLeast"/>
        <w:jc w:val="right"/>
        <w:textAlignment w:val="baseline"/>
        <w:rPr>
          <w:rFonts w:ascii="Times New Roman" w:eastAsia="Times New Roman" w:hAnsi="Times New Roman" w:cs="Times New Roman"/>
          <w:color w:val="2D2D2D"/>
          <w:sz w:val="28"/>
          <w:szCs w:val="28"/>
          <w:lang w:eastAsia="ru-RU"/>
        </w:rPr>
      </w:pPr>
    </w:p>
    <w:p w:rsidR="002A2069" w:rsidRPr="002A2069" w:rsidRDefault="002A2069" w:rsidP="000618E9">
      <w:pPr>
        <w:spacing w:after="0" w:line="315" w:lineRule="atLeast"/>
        <w:jc w:val="right"/>
        <w:textAlignment w:val="baseline"/>
        <w:rPr>
          <w:rFonts w:ascii="Times New Roman" w:eastAsia="Times New Roman" w:hAnsi="Times New Roman" w:cs="Times New Roman"/>
          <w:color w:val="4C4C4C"/>
          <w:sz w:val="28"/>
          <w:szCs w:val="28"/>
          <w:lang w:eastAsia="ru-RU"/>
        </w:rPr>
      </w:pPr>
      <w:r w:rsidRPr="002A2069">
        <w:rPr>
          <w:rFonts w:ascii="Times New Roman" w:eastAsia="Times New Roman" w:hAnsi="Times New Roman" w:cs="Times New Roman"/>
          <w:color w:val="2D2D2D"/>
          <w:sz w:val="28"/>
          <w:szCs w:val="28"/>
          <w:lang w:eastAsia="ru-RU"/>
        </w:rPr>
        <w:lastRenderedPageBreak/>
        <w:t>Приложение 2</w:t>
      </w:r>
      <w:r w:rsidRPr="002A2069">
        <w:rPr>
          <w:rFonts w:ascii="Times New Roman" w:eastAsia="Times New Roman" w:hAnsi="Times New Roman" w:cs="Times New Roman"/>
          <w:color w:val="2D2D2D"/>
          <w:sz w:val="28"/>
          <w:szCs w:val="28"/>
          <w:lang w:eastAsia="ru-RU"/>
        </w:rPr>
        <w:br/>
        <w:t>к Порядку</w:t>
      </w:r>
      <w:r w:rsidRPr="002A2069">
        <w:rPr>
          <w:rFonts w:ascii="Times New Roman" w:eastAsia="Times New Roman" w:hAnsi="Times New Roman" w:cs="Times New Roman"/>
          <w:color w:val="2D2D2D"/>
          <w:sz w:val="28"/>
          <w:szCs w:val="28"/>
          <w:lang w:eastAsia="ru-RU"/>
        </w:rPr>
        <w:br/>
        <w:t>размещения информации о среднемесячной</w:t>
      </w:r>
      <w:r w:rsidRPr="002A2069">
        <w:rPr>
          <w:rFonts w:ascii="Times New Roman" w:eastAsia="Times New Roman" w:hAnsi="Times New Roman" w:cs="Times New Roman"/>
          <w:color w:val="2D2D2D"/>
          <w:sz w:val="28"/>
          <w:szCs w:val="28"/>
          <w:lang w:eastAsia="ru-RU"/>
        </w:rPr>
        <w:br/>
        <w:t>заработной плате руководителей, их</w:t>
      </w:r>
      <w:r w:rsidRPr="002A2069">
        <w:rPr>
          <w:rFonts w:ascii="Times New Roman" w:eastAsia="Times New Roman" w:hAnsi="Times New Roman" w:cs="Times New Roman"/>
          <w:color w:val="2D2D2D"/>
          <w:sz w:val="28"/>
          <w:szCs w:val="28"/>
          <w:lang w:eastAsia="ru-RU"/>
        </w:rPr>
        <w:br/>
        <w:t>заместителей и главных бухга</w:t>
      </w:r>
      <w:r w:rsidR="000618E9">
        <w:rPr>
          <w:rFonts w:ascii="Times New Roman" w:eastAsia="Times New Roman" w:hAnsi="Times New Roman" w:cs="Times New Roman"/>
          <w:color w:val="2D2D2D"/>
          <w:sz w:val="28"/>
          <w:szCs w:val="28"/>
          <w:lang w:eastAsia="ru-RU"/>
        </w:rPr>
        <w:t>лтеров</w:t>
      </w:r>
      <w:r w:rsidR="000618E9">
        <w:rPr>
          <w:rFonts w:ascii="Times New Roman" w:eastAsia="Times New Roman" w:hAnsi="Times New Roman" w:cs="Times New Roman"/>
          <w:color w:val="2D2D2D"/>
          <w:sz w:val="28"/>
          <w:szCs w:val="28"/>
          <w:lang w:eastAsia="ru-RU"/>
        </w:rPr>
        <w:br/>
        <w:t>муниципальных учреждений</w:t>
      </w:r>
      <w:r w:rsidRPr="002A2069">
        <w:rPr>
          <w:rFonts w:ascii="Times New Roman" w:eastAsia="Times New Roman" w:hAnsi="Times New Roman" w:cs="Times New Roman"/>
          <w:sz w:val="28"/>
          <w:szCs w:val="28"/>
          <w:lang w:eastAsia="ru-RU"/>
        </w:rPr>
        <w:t>,</w:t>
      </w:r>
    </w:p>
    <w:p w:rsidR="002A2069" w:rsidRPr="002A2069" w:rsidRDefault="002A2069" w:rsidP="002A2069">
      <w:pPr>
        <w:spacing w:after="0" w:line="315" w:lineRule="atLeast"/>
        <w:jc w:val="right"/>
        <w:textAlignment w:val="baseline"/>
        <w:rPr>
          <w:rFonts w:ascii="Times New Roman" w:eastAsia="Times New Roman" w:hAnsi="Times New Roman" w:cs="Times New Roman"/>
          <w:sz w:val="28"/>
          <w:szCs w:val="28"/>
          <w:lang w:eastAsia="ru-RU"/>
        </w:rPr>
      </w:pPr>
      <w:r w:rsidRPr="002A2069">
        <w:rPr>
          <w:rFonts w:ascii="Times New Roman" w:eastAsia="Times New Roman" w:hAnsi="Times New Roman" w:cs="Times New Roman"/>
          <w:sz w:val="28"/>
          <w:szCs w:val="28"/>
          <w:lang w:eastAsia="ru-RU"/>
        </w:rPr>
        <w:t xml:space="preserve"> </w:t>
      </w:r>
      <w:proofErr w:type="gramStart"/>
      <w:r w:rsidRPr="002A2069">
        <w:rPr>
          <w:rFonts w:ascii="Times New Roman" w:eastAsia="Times New Roman" w:hAnsi="Times New Roman" w:cs="Times New Roman"/>
          <w:sz w:val="28"/>
          <w:szCs w:val="28"/>
          <w:lang w:eastAsia="ru-RU"/>
        </w:rPr>
        <w:t>подведомственных</w:t>
      </w:r>
      <w:proofErr w:type="gramEnd"/>
      <w:r w:rsidRPr="002A2069">
        <w:rPr>
          <w:rFonts w:ascii="Times New Roman" w:eastAsia="Times New Roman" w:hAnsi="Times New Roman" w:cs="Times New Roman"/>
          <w:sz w:val="28"/>
          <w:szCs w:val="28"/>
          <w:lang w:eastAsia="ru-RU"/>
        </w:rPr>
        <w:t xml:space="preserve"> администрации</w:t>
      </w:r>
    </w:p>
    <w:p w:rsidR="002A2069" w:rsidRPr="002A2069" w:rsidRDefault="002A2069" w:rsidP="002A2069">
      <w:pPr>
        <w:spacing w:after="0" w:line="315" w:lineRule="atLeast"/>
        <w:jc w:val="right"/>
        <w:textAlignment w:val="baseline"/>
        <w:rPr>
          <w:rFonts w:ascii="Times New Roman" w:eastAsia="Times New Roman" w:hAnsi="Times New Roman" w:cs="Times New Roman"/>
          <w:color w:val="4C4C4C"/>
          <w:sz w:val="28"/>
          <w:szCs w:val="28"/>
          <w:lang w:eastAsia="ru-RU"/>
        </w:rPr>
      </w:pPr>
      <w:r w:rsidRPr="002A2069">
        <w:rPr>
          <w:rFonts w:ascii="Times New Roman" w:eastAsia="Times New Roman" w:hAnsi="Times New Roman" w:cs="Times New Roman"/>
          <w:color w:val="7030A0"/>
          <w:sz w:val="28"/>
          <w:szCs w:val="28"/>
          <w:lang w:eastAsia="ru-RU"/>
        </w:rPr>
        <w:t xml:space="preserve"> </w:t>
      </w:r>
      <w:r w:rsidR="000618E9">
        <w:rPr>
          <w:rFonts w:ascii="Times New Roman" w:eastAsia="Times New Roman" w:hAnsi="Times New Roman" w:cs="Times New Roman"/>
          <w:color w:val="4C4C4C"/>
          <w:sz w:val="28"/>
          <w:szCs w:val="28"/>
          <w:lang w:eastAsia="ru-RU"/>
        </w:rPr>
        <w:t>Большесудаченского сельского поселения</w:t>
      </w:r>
    </w:p>
    <w:p w:rsidR="002A2069" w:rsidRPr="002A2069" w:rsidRDefault="002A2069" w:rsidP="002A2069">
      <w:pPr>
        <w:spacing w:after="0" w:line="315" w:lineRule="atLeast"/>
        <w:jc w:val="right"/>
        <w:textAlignment w:val="baseline"/>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 xml:space="preserve"> в информационно-телекоммуникационной</w:t>
      </w:r>
      <w:r w:rsidRPr="002A2069">
        <w:rPr>
          <w:rFonts w:ascii="Times New Roman" w:eastAsia="Times New Roman" w:hAnsi="Times New Roman" w:cs="Times New Roman"/>
          <w:color w:val="2D2D2D"/>
          <w:sz w:val="28"/>
          <w:szCs w:val="28"/>
          <w:lang w:eastAsia="ru-RU"/>
        </w:rPr>
        <w:br/>
        <w:t>сети Интернет</w:t>
      </w: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88" w:lineRule="atLeast"/>
        <w:jc w:val="center"/>
        <w:textAlignment w:val="baseline"/>
        <w:rPr>
          <w:rFonts w:ascii="Times New Roman" w:eastAsia="Times New Roman" w:hAnsi="Times New Roman" w:cs="Times New Roman"/>
          <w:color w:val="3C3C3C"/>
          <w:sz w:val="28"/>
          <w:szCs w:val="28"/>
          <w:lang w:eastAsia="ru-RU"/>
        </w:rPr>
      </w:pPr>
      <w:r w:rsidRPr="002A2069">
        <w:rPr>
          <w:rFonts w:ascii="Times New Roman" w:eastAsia="Times New Roman" w:hAnsi="Times New Roman" w:cs="Times New Roman"/>
          <w:color w:val="3C3C3C"/>
          <w:sz w:val="28"/>
          <w:szCs w:val="28"/>
          <w:lang w:eastAsia="ru-RU"/>
        </w:rPr>
        <w:t xml:space="preserve">Информация </w:t>
      </w:r>
    </w:p>
    <w:p w:rsidR="002A2069" w:rsidRPr="002A2069" w:rsidRDefault="002A2069" w:rsidP="002A2069">
      <w:pPr>
        <w:spacing w:after="0" w:line="288" w:lineRule="atLeast"/>
        <w:jc w:val="center"/>
        <w:textAlignment w:val="baseline"/>
        <w:rPr>
          <w:rFonts w:ascii="Times New Roman" w:eastAsia="Times New Roman" w:hAnsi="Times New Roman" w:cs="Times New Roman"/>
          <w:color w:val="3C3C3C"/>
          <w:sz w:val="28"/>
          <w:szCs w:val="28"/>
          <w:lang w:eastAsia="ru-RU"/>
        </w:rPr>
      </w:pPr>
      <w:r w:rsidRPr="002A2069">
        <w:rPr>
          <w:rFonts w:ascii="Times New Roman" w:eastAsia="Times New Roman" w:hAnsi="Times New Roman" w:cs="Times New Roman"/>
          <w:color w:val="3C3C3C"/>
          <w:sz w:val="28"/>
          <w:szCs w:val="28"/>
          <w:lang w:eastAsia="ru-RU"/>
        </w:rPr>
        <w:t xml:space="preserve">о среднемесячной заработной плате руководителей, их заместителей и главных бухгалтеров </w:t>
      </w:r>
      <w:r w:rsidRPr="002A2069">
        <w:rPr>
          <w:rFonts w:ascii="Times New Roman" w:eastAsia="Times New Roman" w:hAnsi="Times New Roman" w:cs="Times New Roman"/>
          <w:color w:val="2D2D2D"/>
          <w:sz w:val="28"/>
          <w:szCs w:val="28"/>
          <w:lang w:eastAsia="ru-RU"/>
        </w:rPr>
        <w:t>муниципальных учреждени</w:t>
      </w:r>
      <w:r w:rsidR="000618E9">
        <w:rPr>
          <w:rFonts w:ascii="Times New Roman" w:eastAsia="Times New Roman" w:hAnsi="Times New Roman" w:cs="Times New Roman"/>
          <w:color w:val="2D2D2D"/>
          <w:sz w:val="28"/>
          <w:szCs w:val="28"/>
          <w:lang w:eastAsia="ru-RU"/>
        </w:rPr>
        <w:t>й</w:t>
      </w:r>
      <w:r w:rsidRPr="002A2069">
        <w:rPr>
          <w:rFonts w:ascii="Times New Roman" w:eastAsia="Times New Roman" w:hAnsi="Times New Roman" w:cs="Times New Roman"/>
          <w:color w:val="2D2D2D"/>
          <w:sz w:val="28"/>
          <w:szCs w:val="28"/>
          <w:lang w:eastAsia="ru-RU"/>
        </w:rPr>
        <w:t xml:space="preserve">, подведомственных администрации </w:t>
      </w:r>
      <w:r w:rsidR="000618E9">
        <w:rPr>
          <w:rFonts w:ascii="Times New Roman" w:eastAsia="Times New Roman" w:hAnsi="Times New Roman" w:cs="Times New Roman"/>
          <w:color w:val="2D2D2D"/>
          <w:sz w:val="28"/>
          <w:szCs w:val="28"/>
          <w:lang w:eastAsia="ru-RU"/>
        </w:rPr>
        <w:t>Большесудаченского сельского поселения</w:t>
      </w:r>
      <w:r w:rsidRPr="002A2069">
        <w:rPr>
          <w:rFonts w:ascii="Times New Roman" w:eastAsia="Times New Roman" w:hAnsi="Times New Roman" w:cs="Times New Roman"/>
          <w:color w:val="2D2D2D"/>
          <w:sz w:val="28"/>
          <w:szCs w:val="28"/>
          <w:lang w:eastAsia="ru-RU"/>
        </w:rPr>
        <w:t xml:space="preserve"> за 20___ год</w:t>
      </w: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2393"/>
        <w:gridCol w:w="2393"/>
      </w:tblGrid>
      <w:tr w:rsidR="002A2069" w:rsidRPr="002A2069" w:rsidTr="00226960">
        <w:tc>
          <w:tcPr>
            <w:tcW w:w="3085" w:type="dxa"/>
          </w:tcPr>
          <w:p w:rsidR="002A2069" w:rsidRPr="002A2069" w:rsidRDefault="002A2069" w:rsidP="002A2069">
            <w:pPr>
              <w:spacing w:after="0" w:line="240" w:lineRule="auto"/>
              <w:jc w:val="center"/>
              <w:rPr>
                <w:rFonts w:ascii="Times New Roman" w:eastAsia="Times New Roman" w:hAnsi="Times New Roman" w:cs="Times New Roman"/>
                <w:color w:val="000000"/>
                <w:sz w:val="28"/>
                <w:szCs w:val="28"/>
                <w:lang w:eastAsia="ru-RU"/>
              </w:rPr>
            </w:pPr>
            <w:r w:rsidRPr="002A2069">
              <w:rPr>
                <w:rFonts w:ascii="Times New Roman" w:eastAsia="Times New Roman" w:hAnsi="Times New Roman" w:cs="Times New Roman"/>
                <w:color w:val="2D2D2D"/>
                <w:sz w:val="28"/>
                <w:szCs w:val="28"/>
                <w:lang w:eastAsia="ru-RU"/>
              </w:rPr>
              <w:t xml:space="preserve">Наименование муниципального </w:t>
            </w:r>
            <w:r w:rsidRPr="002A2069">
              <w:rPr>
                <w:rFonts w:ascii="Times New Roman" w:eastAsia="Times New Roman" w:hAnsi="Times New Roman" w:cs="Times New Roman"/>
                <w:color w:val="4C4C4C"/>
                <w:sz w:val="28"/>
                <w:szCs w:val="28"/>
                <w:lang w:eastAsia="ru-RU"/>
              </w:rPr>
              <w:t xml:space="preserve">учреждения,  </w:t>
            </w:r>
            <w:r w:rsidRPr="002A2069">
              <w:rPr>
                <w:rFonts w:ascii="Times New Roman" w:eastAsia="Times New Roman" w:hAnsi="Times New Roman" w:cs="Times New Roman"/>
                <w:sz w:val="28"/>
                <w:szCs w:val="28"/>
                <w:lang w:eastAsia="ru-RU"/>
              </w:rPr>
              <w:t>муниципального унитарного предприятия</w:t>
            </w:r>
          </w:p>
        </w:tc>
        <w:tc>
          <w:tcPr>
            <w:tcW w:w="1843" w:type="dxa"/>
          </w:tcPr>
          <w:p w:rsidR="002A2069" w:rsidRPr="002A2069" w:rsidRDefault="002A2069" w:rsidP="002A2069">
            <w:pPr>
              <w:spacing w:after="0" w:line="240" w:lineRule="auto"/>
              <w:jc w:val="center"/>
              <w:rPr>
                <w:rFonts w:ascii="Times New Roman" w:eastAsia="Times New Roman" w:hAnsi="Times New Roman" w:cs="Times New Roman"/>
                <w:color w:val="000000"/>
                <w:sz w:val="28"/>
                <w:szCs w:val="28"/>
                <w:lang w:eastAsia="ru-RU"/>
              </w:rPr>
            </w:pPr>
            <w:r w:rsidRPr="002A2069">
              <w:rPr>
                <w:rFonts w:ascii="Times New Roman" w:eastAsia="Times New Roman" w:hAnsi="Times New Roman" w:cs="Times New Roman"/>
                <w:color w:val="2D2D2D"/>
                <w:sz w:val="28"/>
                <w:szCs w:val="28"/>
                <w:lang w:eastAsia="ru-RU"/>
              </w:rPr>
              <w:t>Должность</w:t>
            </w:r>
          </w:p>
        </w:tc>
        <w:tc>
          <w:tcPr>
            <w:tcW w:w="2393" w:type="dxa"/>
          </w:tcPr>
          <w:p w:rsidR="002A2069" w:rsidRPr="002A2069" w:rsidRDefault="002A2069" w:rsidP="002A2069">
            <w:pPr>
              <w:spacing w:after="0" w:line="240" w:lineRule="auto"/>
              <w:jc w:val="center"/>
              <w:rPr>
                <w:rFonts w:ascii="Times New Roman" w:eastAsia="Times New Roman" w:hAnsi="Times New Roman" w:cs="Times New Roman"/>
                <w:color w:val="000000"/>
                <w:sz w:val="28"/>
                <w:szCs w:val="28"/>
                <w:lang w:eastAsia="ru-RU"/>
              </w:rPr>
            </w:pPr>
            <w:r w:rsidRPr="002A2069">
              <w:rPr>
                <w:rFonts w:ascii="Times New Roman" w:eastAsia="Times New Roman" w:hAnsi="Times New Roman" w:cs="Times New Roman"/>
                <w:color w:val="2D2D2D"/>
                <w:sz w:val="28"/>
                <w:szCs w:val="28"/>
                <w:lang w:eastAsia="ru-RU"/>
              </w:rPr>
              <w:t>Фамилия, имя, отчество</w:t>
            </w:r>
          </w:p>
        </w:tc>
        <w:tc>
          <w:tcPr>
            <w:tcW w:w="2393" w:type="dxa"/>
          </w:tcPr>
          <w:p w:rsidR="002A2069" w:rsidRPr="002A2069" w:rsidRDefault="002A2069" w:rsidP="002A2069">
            <w:pPr>
              <w:spacing w:after="0" w:line="240" w:lineRule="auto"/>
              <w:jc w:val="center"/>
              <w:rPr>
                <w:rFonts w:ascii="Times New Roman" w:eastAsia="Times New Roman" w:hAnsi="Times New Roman" w:cs="Times New Roman"/>
                <w:color w:val="000000"/>
                <w:sz w:val="28"/>
                <w:szCs w:val="28"/>
                <w:lang w:eastAsia="ru-RU"/>
              </w:rPr>
            </w:pPr>
            <w:r w:rsidRPr="002A2069">
              <w:rPr>
                <w:rFonts w:ascii="Times New Roman" w:eastAsia="Times New Roman" w:hAnsi="Times New Roman" w:cs="Times New Roman"/>
                <w:color w:val="2D2D2D"/>
                <w:sz w:val="28"/>
                <w:szCs w:val="28"/>
                <w:lang w:eastAsia="ru-RU"/>
              </w:rPr>
              <w:t>Среднемесячная заработная плата, руб.</w:t>
            </w:r>
          </w:p>
        </w:tc>
      </w:tr>
      <w:tr w:rsidR="002A2069" w:rsidRPr="002A2069" w:rsidTr="00226960">
        <w:trPr>
          <w:trHeight w:val="255"/>
        </w:trPr>
        <w:tc>
          <w:tcPr>
            <w:tcW w:w="3085" w:type="dxa"/>
          </w:tcPr>
          <w:p w:rsidR="002A2069" w:rsidRPr="002A2069" w:rsidRDefault="002A2069" w:rsidP="002A2069">
            <w:pPr>
              <w:spacing w:after="0" w:line="240" w:lineRule="auto"/>
              <w:jc w:val="center"/>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1</w:t>
            </w:r>
          </w:p>
        </w:tc>
        <w:tc>
          <w:tcPr>
            <w:tcW w:w="1843" w:type="dxa"/>
          </w:tcPr>
          <w:p w:rsidR="002A2069" w:rsidRPr="002A2069" w:rsidRDefault="002A2069" w:rsidP="002A2069">
            <w:pPr>
              <w:spacing w:after="0" w:line="240" w:lineRule="auto"/>
              <w:jc w:val="center"/>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2</w:t>
            </w:r>
          </w:p>
        </w:tc>
        <w:tc>
          <w:tcPr>
            <w:tcW w:w="2393" w:type="dxa"/>
          </w:tcPr>
          <w:p w:rsidR="002A2069" w:rsidRPr="002A2069" w:rsidRDefault="002A2069" w:rsidP="002A2069">
            <w:pPr>
              <w:spacing w:after="0" w:line="240" w:lineRule="auto"/>
              <w:jc w:val="center"/>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3</w:t>
            </w:r>
          </w:p>
        </w:tc>
        <w:tc>
          <w:tcPr>
            <w:tcW w:w="2393" w:type="dxa"/>
          </w:tcPr>
          <w:p w:rsidR="002A2069" w:rsidRPr="002A2069" w:rsidRDefault="002A2069" w:rsidP="002A2069">
            <w:pPr>
              <w:spacing w:after="0" w:line="240" w:lineRule="auto"/>
              <w:jc w:val="center"/>
              <w:rPr>
                <w:rFonts w:ascii="Times New Roman" w:eastAsia="Times New Roman" w:hAnsi="Times New Roman" w:cs="Times New Roman"/>
                <w:color w:val="2D2D2D"/>
                <w:sz w:val="28"/>
                <w:szCs w:val="28"/>
                <w:lang w:eastAsia="ru-RU"/>
              </w:rPr>
            </w:pPr>
            <w:r w:rsidRPr="002A2069">
              <w:rPr>
                <w:rFonts w:ascii="Times New Roman" w:eastAsia="Times New Roman" w:hAnsi="Times New Roman" w:cs="Times New Roman"/>
                <w:color w:val="2D2D2D"/>
                <w:sz w:val="28"/>
                <w:szCs w:val="28"/>
                <w:lang w:eastAsia="ru-RU"/>
              </w:rPr>
              <w:t>4</w:t>
            </w:r>
          </w:p>
        </w:tc>
      </w:tr>
      <w:tr w:rsidR="002A2069" w:rsidRPr="002A2069" w:rsidTr="00226960">
        <w:tc>
          <w:tcPr>
            <w:tcW w:w="3085" w:type="dxa"/>
          </w:tcPr>
          <w:p w:rsidR="002A2069" w:rsidRPr="002A2069" w:rsidRDefault="002A2069" w:rsidP="002A2069">
            <w:pPr>
              <w:spacing w:after="0" w:line="240" w:lineRule="auto"/>
              <w:jc w:val="center"/>
              <w:rPr>
                <w:rFonts w:ascii="Times New Roman" w:eastAsia="Times New Roman" w:hAnsi="Times New Roman" w:cs="Times New Roman"/>
                <w:color w:val="2D2D2D"/>
                <w:sz w:val="28"/>
                <w:szCs w:val="28"/>
                <w:lang w:eastAsia="ru-RU"/>
              </w:rPr>
            </w:pPr>
          </w:p>
        </w:tc>
        <w:tc>
          <w:tcPr>
            <w:tcW w:w="1843" w:type="dxa"/>
          </w:tcPr>
          <w:p w:rsidR="002A2069" w:rsidRPr="002A2069" w:rsidRDefault="002A2069" w:rsidP="002A2069">
            <w:pPr>
              <w:spacing w:after="0" w:line="240" w:lineRule="auto"/>
              <w:jc w:val="center"/>
              <w:rPr>
                <w:rFonts w:ascii="Times New Roman" w:eastAsia="Times New Roman" w:hAnsi="Times New Roman" w:cs="Times New Roman"/>
                <w:color w:val="2D2D2D"/>
                <w:sz w:val="28"/>
                <w:szCs w:val="28"/>
                <w:lang w:eastAsia="ru-RU"/>
              </w:rPr>
            </w:pPr>
          </w:p>
        </w:tc>
        <w:tc>
          <w:tcPr>
            <w:tcW w:w="2393" w:type="dxa"/>
          </w:tcPr>
          <w:p w:rsidR="002A2069" w:rsidRPr="002A2069" w:rsidRDefault="002A2069" w:rsidP="002A2069">
            <w:pPr>
              <w:spacing w:after="0" w:line="240" w:lineRule="auto"/>
              <w:jc w:val="center"/>
              <w:rPr>
                <w:rFonts w:ascii="Times New Roman" w:eastAsia="Times New Roman" w:hAnsi="Times New Roman" w:cs="Times New Roman"/>
                <w:color w:val="2D2D2D"/>
                <w:sz w:val="28"/>
                <w:szCs w:val="28"/>
                <w:lang w:eastAsia="ru-RU"/>
              </w:rPr>
            </w:pPr>
          </w:p>
        </w:tc>
        <w:tc>
          <w:tcPr>
            <w:tcW w:w="2393" w:type="dxa"/>
          </w:tcPr>
          <w:p w:rsidR="002A2069" w:rsidRPr="002A2069" w:rsidRDefault="002A2069" w:rsidP="002A2069">
            <w:pPr>
              <w:spacing w:after="0" w:line="240" w:lineRule="auto"/>
              <w:jc w:val="center"/>
              <w:rPr>
                <w:rFonts w:ascii="Times New Roman" w:eastAsia="Times New Roman" w:hAnsi="Times New Roman" w:cs="Times New Roman"/>
                <w:color w:val="2D2D2D"/>
                <w:sz w:val="28"/>
                <w:szCs w:val="28"/>
                <w:lang w:eastAsia="ru-RU"/>
              </w:rPr>
            </w:pPr>
          </w:p>
        </w:tc>
      </w:tr>
    </w:tbl>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2A2069" w:rsidRDefault="002A2069" w:rsidP="002A2069">
      <w:pPr>
        <w:spacing w:after="0" w:line="240" w:lineRule="auto"/>
        <w:rPr>
          <w:rFonts w:ascii="Times New Roman" w:eastAsia="Times New Roman" w:hAnsi="Times New Roman" w:cs="Times New Roman"/>
          <w:color w:val="000000"/>
          <w:sz w:val="28"/>
          <w:szCs w:val="28"/>
          <w:lang w:eastAsia="ru-RU"/>
        </w:rPr>
      </w:pPr>
    </w:p>
    <w:p w:rsidR="002A2069" w:rsidRPr="00AA25E9" w:rsidRDefault="002A2069" w:rsidP="00AA25E9">
      <w:pPr>
        <w:spacing w:after="0" w:line="240" w:lineRule="auto"/>
        <w:rPr>
          <w:rFonts w:ascii="Times New Roman" w:eastAsia="Times New Roman" w:hAnsi="Times New Roman" w:cs="Times New Roman"/>
          <w:color w:val="000000"/>
          <w:sz w:val="28"/>
          <w:szCs w:val="28"/>
          <w:lang w:eastAsia="ru-RU"/>
        </w:rPr>
      </w:pPr>
    </w:p>
    <w:p w:rsidR="00AA25E9" w:rsidRPr="00AA25E9" w:rsidRDefault="00AA25E9" w:rsidP="00AA25E9">
      <w:pPr>
        <w:spacing w:after="0" w:line="240" w:lineRule="auto"/>
        <w:textAlignment w:val="baseline"/>
        <w:rPr>
          <w:rFonts w:ascii="Times New Roman" w:eastAsia="Times New Roman" w:hAnsi="Times New Roman" w:cs="Times New Roman"/>
          <w:sz w:val="28"/>
          <w:szCs w:val="28"/>
          <w:lang w:eastAsia="ru-RU"/>
        </w:rPr>
      </w:pPr>
    </w:p>
    <w:p w:rsidR="00AA25E9" w:rsidRPr="00AA25E9" w:rsidRDefault="00AA25E9" w:rsidP="00AA25E9">
      <w:pPr>
        <w:rPr>
          <w:sz w:val="28"/>
          <w:szCs w:val="28"/>
        </w:rPr>
      </w:pPr>
    </w:p>
    <w:sectPr w:rsidR="00AA25E9" w:rsidRPr="00AA25E9" w:rsidSect="00B37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 New 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902C4"/>
    <w:rsid w:val="000618E9"/>
    <w:rsid w:val="00061D96"/>
    <w:rsid w:val="000754B8"/>
    <w:rsid w:val="000840A3"/>
    <w:rsid w:val="00093BB3"/>
    <w:rsid w:val="00150EB3"/>
    <w:rsid w:val="00255F82"/>
    <w:rsid w:val="00264584"/>
    <w:rsid w:val="002745C2"/>
    <w:rsid w:val="002A2069"/>
    <w:rsid w:val="002D57FA"/>
    <w:rsid w:val="002F0DB5"/>
    <w:rsid w:val="00395DD2"/>
    <w:rsid w:val="003C7622"/>
    <w:rsid w:val="003F10EC"/>
    <w:rsid w:val="00443931"/>
    <w:rsid w:val="0048681E"/>
    <w:rsid w:val="00540836"/>
    <w:rsid w:val="0055337F"/>
    <w:rsid w:val="00560A08"/>
    <w:rsid w:val="0057022C"/>
    <w:rsid w:val="006374E6"/>
    <w:rsid w:val="006E6B01"/>
    <w:rsid w:val="006F5F40"/>
    <w:rsid w:val="007A4CF3"/>
    <w:rsid w:val="007E3327"/>
    <w:rsid w:val="007F42AE"/>
    <w:rsid w:val="008747C1"/>
    <w:rsid w:val="008902C4"/>
    <w:rsid w:val="00917500"/>
    <w:rsid w:val="00933B23"/>
    <w:rsid w:val="00962147"/>
    <w:rsid w:val="00981687"/>
    <w:rsid w:val="00A475DF"/>
    <w:rsid w:val="00A60B3D"/>
    <w:rsid w:val="00A85799"/>
    <w:rsid w:val="00AA25E9"/>
    <w:rsid w:val="00AA2940"/>
    <w:rsid w:val="00AB4987"/>
    <w:rsid w:val="00B17D76"/>
    <w:rsid w:val="00B374EA"/>
    <w:rsid w:val="00B87194"/>
    <w:rsid w:val="00BE38F1"/>
    <w:rsid w:val="00C5554F"/>
    <w:rsid w:val="00C91788"/>
    <w:rsid w:val="00CB41F7"/>
    <w:rsid w:val="00CD4CC7"/>
    <w:rsid w:val="00D51E41"/>
    <w:rsid w:val="00D87BB9"/>
    <w:rsid w:val="00D9372B"/>
    <w:rsid w:val="00D94392"/>
    <w:rsid w:val="00DC3465"/>
    <w:rsid w:val="00DE1742"/>
    <w:rsid w:val="00E21802"/>
    <w:rsid w:val="00ED3D5D"/>
    <w:rsid w:val="00EF1FDD"/>
    <w:rsid w:val="00F42552"/>
    <w:rsid w:val="00F82509"/>
    <w:rsid w:val="00FD4952"/>
    <w:rsid w:val="00FE2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4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3327"/>
    <w:rPr>
      <w:color w:val="0000FF"/>
      <w:u w:val="single"/>
    </w:rPr>
  </w:style>
  <w:style w:type="paragraph" w:styleId="a4">
    <w:name w:val="Balloon Text"/>
    <w:basedOn w:val="a"/>
    <w:link w:val="a5"/>
    <w:uiPriority w:val="99"/>
    <w:semiHidden/>
    <w:unhideWhenUsed/>
    <w:rsid w:val="00D87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7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dm-bolsud.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018076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E5E4D-65F3-41F0-98D9-7715BCC2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965</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dc:creator>
  <cp:keywords/>
  <dc:description/>
  <cp:lastModifiedBy>Desktop-z</cp:lastModifiedBy>
  <cp:revision>41</cp:revision>
  <cp:lastPrinted>2017-01-25T07:06:00Z</cp:lastPrinted>
  <dcterms:created xsi:type="dcterms:W3CDTF">2014-11-26T10:45:00Z</dcterms:created>
  <dcterms:modified xsi:type="dcterms:W3CDTF">2017-01-25T07:10:00Z</dcterms:modified>
</cp:coreProperties>
</file>